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3CC1F" w14:textId="77777777" w:rsidR="0004476B" w:rsidRPr="003E7192" w:rsidRDefault="0004476B" w:rsidP="0004476B">
      <w:pPr>
        <w:jc w:val="center"/>
        <w:rPr>
          <w:rFonts w:asciiTheme="minorHAnsi" w:hAnsiTheme="minorHAnsi" w:cstheme="minorHAnsi"/>
          <w:b/>
          <w:color w:val="002060"/>
          <w:sz w:val="28"/>
          <w:szCs w:val="28"/>
        </w:rPr>
      </w:pPr>
      <w:r w:rsidRPr="003E7192">
        <w:rPr>
          <w:rFonts w:asciiTheme="minorHAnsi" w:hAnsiTheme="minorHAnsi" w:cstheme="minorHAnsi"/>
          <w:b/>
          <w:color w:val="002060"/>
          <w:sz w:val="28"/>
          <w:szCs w:val="28"/>
        </w:rPr>
        <w:t>Safeguarding clients with disabilities in SRH and family planning services</w:t>
      </w:r>
    </w:p>
    <w:p w14:paraId="713E4014" w14:textId="77777777" w:rsidR="0004476B" w:rsidRPr="003E7192" w:rsidRDefault="0004476B" w:rsidP="0004476B">
      <w:pPr>
        <w:spacing w:line="276" w:lineRule="auto"/>
        <w:rPr>
          <w:b/>
          <w:bCs/>
          <w:color w:val="323E4F" w:themeColor="text2" w:themeShade="BF"/>
        </w:rPr>
      </w:pPr>
    </w:p>
    <w:p w14:paraId="7C2D30B5" w14:textId="77777777" w:rsidR="0004476B" w:rsidRPr="003E7192" w:rsidRDefault="0004476B" w:rsidP="0004476B">
      <w:pPr>
        <w:spacing w:line="276" w:lineRule="auto"/>
        <w:rPr>
          <w:b/>
          <w:bCs/>
          <w:color w:val="323E4F" w:themeColor="text2" w:themeShade="BF"/>
        </w:rPr>
      </w:pPr>
      <w:r w:rsidRPr="003E7192">
        <w:rPr>
          <w:b/>
          <w:bCs/>
          <w:color w:val="002060"/>
        </w:rPr>
        <w:t>Overview</w:t>
      </w:r>
    </w:p>
    <w:p w14:paraId="6CB280D1" w14:textId="77777777" w:rsidR="0004476B" w:rsidRPr="003E7192" w:rsidRDefault="0004476B" w:rsidP="0004476B">
      <w:pPr>
        <w:spacing w:line="276" w:lineRule="auto"/>
        <w:rPr>
          <w:b/>
          <w:bCs/>
        </w:rPr>
      </w:pPr>
    </w:p>
    <w:p w14:paraId="1704D5E1" w14:textId="77777777" w:rsidR="0004476B" w:rsidRPr="003E7192" w:rsidRDefault="0004476B" w:rsidP="0004476B">
      <w:pPr>
        <w:spacing w:line="276" w:lineRule="auto"/>
        <w:rPr>
          <w:rFonts w:cs="Arial"/>
        </w:rPr>
      </w:pPr>
      <w:r w:rsidRPr="003E7192">
        <w:rPr>
          <w:rFonts w:cs="Arial"/>
        </w:rPr>
        <w:t>Leonard Cheshire is a partner in the Women’s Integrated Sexual Health (WISH) Consortium – Lot 1, and our role is to provide technical assistance and leadership to the consortium to develop disability inclusive sexual and reproductive health services.</w:t>
      </w:r>
    </w:p>
    <w:p w14:paraId="2F8DC745" w14:textId="77777777" w:rsidR="0004476B" w:rsidRPr="003E7192" w:rsidRDefault="0004476B" w:rsidP="0004476B">
      <w:pPr>
        <w:spacing w:line="276" w:lineRule="auto"/>
      </w:pPr>
    </w:p>
    <w:p w14:paraId="46916CF5" w14:textId="73C2B56A" w:rsidR="0004476B" w:rsidRPr="003E7192" w:rsidRDefault="0004476B" w:rsidP="0004476B">
      <w:pPr>
        <w:spacing w:line="276" w:lineRule="auto"/>
        <w:rPr>
          <w:rFonts w:asciiTheme="minorHAnsi" w:hAnsiTheme="minorHAnsi" w:cstheme="minorHAnsi"/>
        </w:rPr>
      </w:pPr>
      <w:r w:rsidRPr="003E7192">
        <w:rPr>
          <w:rFonts w:asciiTheme="minorHAnsi" w:hAnsiTheme="minorHAnsi" w:cstheme="minorHAnsi"/>
        </w:rPr>
        <w:t xml:space="preserve">An anecdotal concern raised by service providers during field observations relates to the challenges of obtaining informed consent from clients with disabilities, particularly clients with intellectual and sensory disabilities.  Leonard Cheshire recognises that this is a complex area, and that service provider needs cannot be met by providing technical guidance alone.  </w:t>
      </w:r>
    </w:p>
    <w:p w14:paraId="540DDE27" w14:textId="77777777" w:rsidR="0004476B" w:rsidRPr="003E7192" w:rsidRDefault="0004476B" w:rsidP="0004476B">
      <w:pPr>
        <w:spacing w:line="276" w:lineRule="auto"/>
        <w:rPr>
          <w:rFonts w:asciiTheme="minorHAnsi" w:hAnsiTheme="minorHAnsi" w:cstheme="minorHAnsi"/>
          <w:b/>
        </w:rPr>
      </w:pPr>
    </w:p>
    <w:p w14:paraId="33104E44" w14:textId="63A0D9E7" w:rsidR="0004476B" w:rsidRPr="003E7192" w:rsidRDefault="0004476B" w:rsidP="0004476B">
      <w:pPr>
        <w:spacing w:line="276" w:lineRule="auto"/>
      </w:pPr>
      <w:r w:rsidRPr="003E7192">
        <w:rPr>
          <w:rFonts w:asciiTheme="minorHAnsi" w:hAnsiTheme="minorHAnsi" w:cstheme="minorHAnsi"/>
        </w:rPr>
        <w:t xml:space="preserve">We are seeking a consultant to conduct a series of </w:t>
      </w:r>
      <w:r w:rsidR="0084090F" w:rsidRPr="003E7192">
        <w:rPr>
          <w:rFonts w:asciiTheme="minorHAnsi" w:hAnsiTheme="minorHAnsi" w:cstheme="minorHAnsi"/>
        </w:rPr>
        <w:t xml:space="preserve">3 to 5 virtual </w:t>
      </w:r>
      <w:r w:rsidRPr="003E7192">
        <w:rPr>
          <w:rFonts w:asciiTheme="minorHAnsi" w:hAnsiTheme="minorHAnsi" w:cstheme="minorHAnsi"/>
        </w:rPr>
        <w:t xml:space="preserve">Safe Space workshops to bring together providers, safeguarding </w:t>
      </w:r>
      <w:proofErr w:type="gramStart"/>
      <w:r w:rsidRPr="003E7192">
        <w:rPr>
          <w:rFonts w:asciiTheme="minorHAnsi" w:hAnsiTheme="minorHAnsi" w:cstheme="minorHAnsi"/>
        </w:rPr>
        <w:t>experts</w:t>
      </w:r>
      <w:proofErr w:type="gramEnd"/>
      <w:r w:rsidRPr="003E7192">
        <w:rPr>
          <w:rFonts w:asciiTheme="minorHAnsi" w:hAnsiTheme="minorHAnsi" w:cstheme="minorHAnsi"/>
        </w:rPr>
        <w:t xml:space="preserve"> and persons with disabilities to explore the challenges and identify potential ways forward</w:t>
      </w:r>
      <w:r w:rsidRPr="003E7192">
        <w:t xml:space="preserve">. </w:t>
      </w:r>
    </w:p>
    <w:p w14:paraId="3B1E6FA0" w14:textId="77777777" w:rsidR="0004476B" w:rsidRPr="003E7192" w:rsidRDefault="0004476B" w:rsidP="0004476B">
      <w:pPr>
        <w:spacing w:line="276" w:lineRule="auto"/>
        <w:rPr>
          <w:b/>
          <w:bCs/>
        </w:rPr>
      </w:pPr>
    </w:p>
    <w:p w14:paraId="19AD295D" w14:textId="77777777" w:rsidR="0004476B" w:rsidRPr="003E7192" w:rsidRDefault="0004476B" w:rsidP="0004476B">
      <w:pPr>
        <w:spacing w:line="276" w:lineRule="auto"/>
        <w:rPr>
          <w:b/>
          <w:bCs/>
          <w:color w:val="323E4F" w:themeColor="text2" w:themeShade="BF"/>
        </w:rPr>
      </w:pPr>
      <w:r w:rsidRPr="003E7192">
        <w:rPr>
          <w:b/>
          <w:bCs/>
          <w:color w:val="323E4F" w:themeColor="text2" w:themeShade="BF"/>
        </w:rPr>
        <w:t xml:space="preserve">Key Objectives </w:t>
      </w:r>
    </w:p>
    <w:p w14:paraId="23189F44" w14:textId="77777777" w:rsidR="0004476B" w:rsidRPr="003E7192" w:rsidRDefault="0004476B" w:rsidP="0004476B">
      <w:pPr>
        <w:spacing w:line="276" w:lineRule="auto"/>
        <w:rPr>
          <w:b/>
          <w:bCs/>
        </w:rPr>
      </w:pPr>
    </w:p>
    <w:p w14:paraId="514CC1F7" w14:textId="77777777" w:rsidR="0004476B" w:rsidRPr="003E7192" w:rsidRDefault="0004476B" w:rsidP="0004476B">
      <w:pPr>
        <w:pStyle w:val="ListParagraph"/>
        <w:numPr>
          <w:ilvl w:val="0"/>
          <w:numId w:val="5"/>
        </w:numPr>
        <w:spacing w:line="276" w:lineRule="auto"/>
        <w:rPr>
          <w:rFonts w:asciiTheme="minorHAnsi" w:hAnsiTheme="minorHAnsi" w:cstheme="minorHAnsi"/>
        </w:rPr>
      </w:pPr>
      <w:r w:rsidRPr="003E7192">
        <w:rPr>
          <w:rFonts w:asciiTheme="minorHAnsi" w:hAnsiTheme="minorHAnsi" w:cstheme="minorHAnsi"/>
        </w:rPr>
        <w:t>E</w:t>
      </w:r>
      <w:r w:rsidRPr="003E7192">
        <w:t>xplore and document evidence of real and perceived challenges relating to obtaining informed consent from clients with disabilities</w:t>
      </w:r>
    </w:p>
    <w:p w14:paraId="08BA103A" w14:textId="17032A18" w:rsidR="0004476B" w:rsidRPr="003E7192" w:rsidRDefault="0004476B" w:rsidP="0004476B">
      <w:pPr>
        <w:pStyle w:val="ListParagraph"/>
        <w:numPr>
          <w:ilvl w:val="0"/>
          <w:numId w:val="5"/>
        </w:numPr>
        <w:spacing w:line="276" w:lineRule="auto"/>
        <w:rPr>
          <w:rFonts w:asciiTheme="minorHAnsi" w:hAnsiTheme="minorHAnsi" w:cstheme="minorHAnsi"/>
        </w:rPr>
      </w:pPr>
      <w:r w:rsidRPr="003E7192">
        <w:rPr>
          <w:rFonts w:asciiTheme="minorHAnsi" w:hAnsiTheme="minorHAnsi" w:cstheme="minorHAnsi"/>
        </w:rPr>
        <w:t xml:space="preserve">Development and delivery </w:t>
      </w:r>
      <w:r w:rsidR="0084090F" w:rsidRPr="003E7192">
        <w:rPr>
          <w:rFonts w:asciiTheme="minorHAnsi" w:hAnsiTheme="minorHAnsi" w:cstheme="minorHAnsi"/>
        </w:rPr>
        <w:t>of 3 to 5 virtual</w:t>
      </w:r>
      <w:r w:rsidRPr="003E7192">
        <w:rPr>
          <w:rFonts w:asciiTheme="minorHAnsi" w:hAnsiTheme="minorHAnsi" w:cstheme="minorHAnsi"/>
        </w:rPr>
        <w:t xml:space="preserve"> Safe Space workshops</w:t>
      </w:r>
    </w:p>
    <w:p w14:paraId="650D3F55" w14:textId="77777777" w:rsidR="0004476B" w:rsidRPr="003E7192" w:rsidRDefault="0004476B" w:rsidP="0004476B">
      <w:pPr>
        <w:pStyle w:val="ListParagraph"/>
        <w:numPr>
          <w:ilvl w:val="0"/>
          <w:numId w:val="5"/>
        </w:numPr>
        <w:spacing w:line="276" w:lineRule="auto"/>
        <w:rPr>
          <w:rFonts w:asciiTheme="minorHAnsi" w:hAnsiTheme="minorHAnsi" w:cstheme="minorHAnsi"/>
        </w:rPr>
      </w:pPr>
      <w:r w:rsidRPr="003E7192">
        <w:rPr>
          <w:rFonts w:asciiTheme="minorHAnsi" w:hAnsiTheme="minorHAnsi" w:cstheme="minorHAnsi"/>
        </w:rPr>
        <w:t xml:space="preserve">Documentation of process and production of report </w:t>
      </w:r>
      <w:r w:rsidRPr="003E7192">
        <w:t xml:space="preserve">recommendations based on evidence for improving provider confidence and knowledge and improving consent processes for clients with disabilities.   </w:t>
      </w:r>
    </w:p>
    <w:p w14:paraId="2DB6F1D4" w14:textId="77777777" w:rsidR="0004476B" w:rsidRPr="003E7192" w:rsidRDefault="0004476B" w:rsidP="0004476B">
      <w:pPr>
        <w:spacing w:line="276" w:lineRule="auto"/>
        <w:rPr>
          <w:b/>
          <w:bCs/>
        </w:rPr>
      </w:pPr>
    </w:p>
    <w:p w14:paraId="5E682E8D" w14:textId="77777777" w:rsidR="0004476B" w:rsidRPr="003E7192" w:rsidRDefault="0004476B" w:rsidP="0004476B">
      <w:pPr>
        <w:spacing w:line="276" w:lineRule="auto"/>
        <w:rPr>
          <w:b/>
          <w:bCs/>
        </w:rPr>
      </w:pPr>
      <w:r w:rsidRPr="003E7192">
        <w:rPr>
          <w:b/>
          <w:bCs/>
          <w:color w:val="323E4F" w:themeColor="text2" w:themeShade="BF"/>
        </w:rPr>
        <w:t xml:space="preserve">Application process </w:t>
      </w:r>
    </w:p>
    <w:p w14:paraId="5DCEBD93" w14:textId="77777777" w:rsidR="0004476B" w:rsidRPr="003E7192" w:rsidRDefault="0004476B" w:rsidP="0004476B">
      <w:pPr>
        <w:spacing w:line="276" w:lineRule="auto"/>
        <w:rPr>
          <w:b/>
          <w:bCs/>
        </w:rPr>
      </w:pPr>
    </w:p>
    <w:p w14:paraId="5F4B8EE3" w14:textId="77777777" w:rsidR="0004476B" w:rsidRPr="003E7192" w:rsidRDefault="0004476B" w:rsidP="0004476B">
      <w:pPr>
        <w:spacing w:line="276" w:lineRule="auto"/>
        <w:rPr>
          <w:bCs/>
        </w:rPr>
      </w:pPr>
      <w:r w:rsidRPr="003E7192">
        <w:rPr>
          <w:bCs/>
        </w:rPr>
        <w:t>Please submit an expression of interest along with:</w:t>
      </w:r>
    </w:p>
    <w:p w14:paraId="301EA100" w14:textId="77777777" w:rsidR="0004476B" w:rsidRPr="003E7192" w:rsidRDefault="0004476B" w:rsidP="0004476B">
      <w:pPr>
        <w:numPr>
          <w:ilvl w:val="0"/>
          <w:numId w:val="4"/>
        </w:numPr>
        <w:spacing w:line="276" w:lineRule="auto"/>
        <w:textAlignment w:val="center"/>
        <w:rPr>
          <w:rFonts w:asciiTheme="minorHAnsi" w:eastAsia="Times New Roman" w:hAnsiTheme="minorHAnsi" w:cstheme="minorHAnsi"/>
          <w:lang w:val="en-US" w:eastAsia="en-GB"/>
        </w:rPr>
      </w:pPr>
      <w:r w:rsidRPr="003E7192">
        <w:rPr>
          <w:rFonts w:cs="Arial"/>
        </w:rPr>
        <w:t>A short outline of how they would approach the assignment, including timeline for delivering this work.</w:t>
      </w:r>
    </w:p>
    <w:p w14:paraId="22135365" w14:textId="77777777" w:rsidR="0004476B" w:rsidRPr="003E7192" w:rsidRDefault="0004476B" w:rsidP="0004476B">
      <w:pPr>
        <w:numPr>
          <w:ilvl w:val="0"/>
          <w:numId w:val="4"/>
        </w:numPr>
        <w:spacing w:line="276" w:lineRule="auto"/>
        <w:textAlignment w:val="center"/>
        <w:rPr>
          <w:rFonts w:eastAsia="Times New Roman" w:cs="Arial"/>
          <w:lang w:val="en-US" w:eastAsia="en-GB"/>
        </w:rPr>
      </w:pPr>
      <w:r w:rsidRPr="003E7192">
        <w:rPr>
          <w:rFonts w:eastAsia="Calibri" w:cs="Arial"/>
        </w:rPr>
        <w:t>Budget for the project, with a breakdown of daily rates. Please clarify whether VAT will be additional</w:t>
      </w:r>
    </w:p>
    <w:p w14:paraId="5A731C1C" w14:textId="77777777" w:rsidR="0004476B" w:rsidRPr="003E7192" w:rsidRDefault="0004476B" w:rsidP="0004476B">
      <w:pPr>
        <w:numPr>
          <w:ilvl w:val="0"/>
          <w:numId w:val="4"/>
        </w:numPr>
        <w:spacing w:line="276" w:lineRule="auto"/>
        <w:textAlignment w:val="center"/>
        <w:rPr>
          <w:rFonts w:asciiTheme="minorHAnsi" w:eastAsia="Times New Roman" w:hAnsiTheme="minorHAnsi" w:cstheme="minorHAnsi"/>
          <w:lang w:val="en-US" w:eastAsia="en-GB"/>
        </w:rPr>
      </w:pPr>
      <w:r w:rsidRPr="003E7192">
        <w:rPr>
          <w:rFonts w:cs="Arial"/>
        </w:rPr>
        <w:t xml:space="preserve">The candidate’s CV </w:t>
      </w:r>
    </w:p>
    <w:p w14:paraId="0D0A56E3" w14:textId="77777777" w:rsidR="0004476B" w:rsidRPr="003E7192" w:rsidRDefault="0004476B" w:rsidP="0004476B">
      <w:pPr>
        <w:numPr>
          <w:ilvl w:val="0"/>
          <w:numId w:val="4"/>
        </w:numPr>
        <w:spacing w:line="276" w:lineRule="auto"/>
        <w:textAlignment w:val="center"/>
        <w:rPr>
          <w:rFonts w:asciiTheme="minorHAnsi" w:eastAsia="Times New Roman" w:hAnsiTheme="minorHAnsi" w:cstheme="minorHAnsi"/>
          <w:lang w:val="en-US" w:eastAsia="en-GB"/>
        </w:rPr>
      </w:pPr>
      <w:r w:rsidRPr="003E7192">
        <w:rPr>
          <w:rFonts w:cs="Arial"/>
        </w:rPr>
        <w:t xml:space="preserve">Names and contact details of three references </w:t>
      </w:r>
    </w:p>
    <w:p w14:paraId="3F84AF4C" w14:textId="5B8D033E" w:rsidR="0004476B" w:rsidRPr="003E7192" w:rsidRDefault="0004476B" w:rsidP="0004476B">
      <w:pPr>
        <w:numPr>
          <w:ilvl w:val="0"/>
          <w:numId w:val="4"/>
        </w:numPr>
        <w:spacing w:line="276" w:lineRule="auto"/>
        <w:textAlignment w:val="center"/>
        <w:rPr>
          <w:rFonts w:asciiTheme="minorHAnsi" w:eastAsia="Times New Roman" w:hAnsiTheme="minorHAnsi" w:cstheme="minorHAnsi"/>
          <w:lang w:val="en-US" w:eastAsia="en-GB"/>
        </w:rPr>
      </w:pPr>
      <w:r w:rsidRPr="003E7192">
        <w:rPr>
          <w:color w:val="000000" w:themeColor="text1"/>
        </w:rPr>
        <w:t>A copy of a Non-Criminal Record issued in their countries (e.g. DBS check in the UK)</w:t>
      </w:r>
    </w:p>
    <w:p w14:paraId="6045C728" w14:textId="4CB2EEB7" w:rsidR="0004476B" w:rsidRPr="003E7192" w:rsidRDefault="0004476B" w:rsidP="0004476B">
      <w:pPr>
        <w:spacing w:line="276" w:lineRule="auto"/>
        <w:textAlignment w:val="center"/>
        <w:rPr>
          <w:rFonts w:asciiTheme="minorHAnsi" w:eastAsia="Times New Roman" w:hAnsiTheme="minorHAnsi" w:cstheme="minorHAnsi"/>
          <w:lang w:val="en-US" w:eastAsia="en-GB"/>
        </w:rPr>
      </w:pPr>
      <w:r w:rsidRPr="003E7192">
        <w:lastRenderedPageBreak/>
        <w:t xml:space="preserve">Please respond with your Expression of Interest to </w:t>
      </w:r>
      <w:hyperlink r:id="rId7" w:history="1">
        <w:r w:rsidR="00293114" w:rsidRPr="003E7192">
          <w:rPr>
            <w:rStyle w:val="Hyperlink"/>
          </w:rPr>
          <w:t>international@leonardcheshire.org</w:t>
        </w:r>
      </w:hyperlink>
      <w:r w:rsidR="00293114" w:rsidRPr="003E7192">
        <w:t xml:space="preserve"> and cc’ </w:t>
      </w:r>
      <w:r w:rsidRPr="003E7192">
        <w:t>Amalie Quevedo</w:t>
      </w:r>
      <w:r w:rsidR="00293114" w:rsidRPr="003E7192">
        <w:t xml:space="preserve"> at </w:t>
      </w:r>
      <w:hyperlink r:id="rId8" w:history="1">
        <w:r w:rsidRPr="003E7192">
          <w:rPr>
            <w:rStyle w:val="Hyperlink"/>
          </w:rPr>
          <w:t>Amalie.quevedo@leonardcheshire.org</w:t>
        </w:r>
      </w:hyperlink>
      <w:r w:rsidRPr="003E7192">
        <w:t xml:space="preserve"> by </w:t>
      </w:r>
      <w:r w:rsidRPr="003E7192">
        <w:rPr>
          <w:rFonts w:cs="Arial"/>
          <w:b/>
          <w:bCs/>
        </w:rPr>
        <w:t xml:space="preserve">11:59pm (GMT) on the </w:t>
      </w:r>
      <w:r w:rsidR="0084090F" w:rsidRPr="003E7192">
        <w:rPr>
          <w:rFonts w:cs="Arial"/>
          <w:b/>
          <w:bCs/>
        </w:rPr>
        <w:t>21</w:t>
      </w:r>
      <w:r w:rsidR="0084090F" w:rsidRPr="003E7192">
        <w:rPr>
          <w:rFonts w:cs="Arial"/>
          <w:b/>
          <w:bCs/>
          <w:vertAlign w:val="superscript"/>
        </w:rPr>
        <w:t>st</w:t>
      </w:r>
      <w:r w:rsidR="00293114" w:rsidRPr="003E7192">
        <w:rPr>
          <w:rFonts w:cs="Arial"/>
          <w:b/>
          <w:bCs/>
        </w:rPr>
        <w:t xml:space="preserve"> February</w:t>
      </w:r>
      <w:r w:rsidRPr="003E7192">
        <w:rPr>
          <w:rFonts w:cs="Arial"/>
          <w:b/>
          <w:bCs/>
        </w:rPr>
        <w:t xml:space="preserve"> 2021.</w:t>
      </w:r>
    </w:p>
    <w:p w14:paraId="6FF62D7C" w14:textId="77777777" w:rsidR="0004476B" w:rsidRPr="003E7192" w:rsidRDefault="0004476B" w:rsidP="0004476B">
      <w:pPr>
        <w:spacing w:line="276" w:lineRule="auto"/>
        <w:rPr>
          <w:lang w:val="en-US"/>
        </w:rPr>
      </w:pPr>
    </w:p>
    <w:p w14:paraId="523BD3B9" w14:textId="77777777" w:rsidR="0004476B" w:rsidRPr="003E7192" w:rsidRDefault="0004476B" w:rsidP="0004476B">
      <w:pPr>
        <w:spacing w:line="276" w:lineRule="auto"/>
      </w:pPr>
      <w:r w:rsidRPr="003E7192">
        <w:t xml:space="preserve">Contract: Contractual obligations will be defined through a standard consultancy agreement, outlining deliverables, timelines, payments, and stating that the intellectual property will belong to Leonard Cheshire.  </w:t>
      </w:r>
    </w:p>
    <w:p w14:paraId="5C364CC7" w14:textId="77777777" w:rsidR="0004476B" w:rsidRPr="003E7192" w:rsidRDefault="0004476B" w:rsidP="0004476B">
      <w:pPr>
        <w:spacing w:line="276" w:lineRule="auto"/>
      </w:pPr>
      <w:r w:rsidRPr="003E7192">
        <w:t xml:space="preserve"> </w:t>
      </w:r>
    </w:p>
    <w:p w14:paraId="2A2C4FB4" w14:textId="77777777" w:rsidR="0004476B" w:rsidRPr="003E7192" w:rsidRDefault="0004476B" w:rsidP="0004476B">
      <w:pPr>
        <w:spacing w:line="276" w:lineRule="auto"/>
      </w:pPr>
      <w:r w:rsidRPr="003E7192">
        <w:t xml:space="preserve">If you have any queries, please contact Amalie Quevedo using the address above. </w:t>
      </w:r>
    </w:p>
    <w:p w14:paraId="00FA64F7" w14:textId="77777777" w:rsidR="0004476B" w:rsidRPr="003E7192" w:rsidRDefault="0004476B" w:rsidP="0004476B">
      <w:pPr>
        <w:spacing w:line="276" w:lineRule="auto"/>
      </w:pPr>
    </w:p>
    <w:p w14:paraId="21001087" w14:textId="77777777" w:rsidR="0004476B" w:rsidRPr="003E7192" w:rsidRDefault="0004476B" w:rsidP="0004476B">
      <w:pPr>
        <w:spacing w:line="276" w:lineRule="auto"/>
        <w:rPr>
          <w:b/>
          <w:bCs/>
        </w:rPr>
      </w:pPr>
    </w:p>
    <w:p w14:paraId="1A86D8BF" w14:textId="1330560C" w:rsidR="0004476B" w:rsidRPr="0084090F" w:rsidRDefault="0084090F" w:rsidP="0004476B">
      <w:pPr>
        <w:spacing w:line="276" w:lineRule="auto"/>
        <w:rPr>
          <w:color w:val="323E4F" w:themeColor="text2" w:themeShade="BF"/>
        </w:rPr>
      </w:pPr>
      <w:r w:rsidRPr="003E7192">
        <w:rPr>
          <w:b/>
          <w:bCs/>
          <w:color w:val="323E4F" w:themeColor="text2" w:themeShade="BF"/>
        </w:rPr>
        <w:t xml:space="preserve">Please refer to the </w:t>
      </w:r>
      <w:r w:rsidR="0004476B" w:rsidRPr="003E7192">
        <w:rPr>
          <w:b/>
          <w:bCs/>
          <w:color w:val="323E4F" w:themeColor="text2" w:themeShade="BF"/>
        </w:rPr>
        <w:t xml:space="preserve">Terms of Reference </w:t>
      </w:r>
      <w:r w:rsidRPr="003E7192">
        <w:rPr>
          <w:b/>
          <w:bCs/>
          <w:color w:val="323E4F" w:themeColor="text2" w:themeShade="BF"/>
        </w:rPr>
        <w:t>attached for further information.</w:t>
      </w:r>
    </w:p>
    <w:p w14:paraId="2881562F" w14:textId="77777777" w:rsidR="0004476B" w:rsidRPr="00E852F0" w:rsidRDefault="0004476B" w:rsidP="0004476B"/>
    <w:p w14:paraId="7C269892" w14:textId="77777777" w:rsidR="008C2078" w:rsidRPr="00E852F0" w:rsidRDefault="008C2078" w:rsidP="00E852F0"/>
    <w:sectPr w:rsidR="008C2078" w:rsidRPr="00E852F0" w:rsidSect="0055177E">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EE485" w14:textId="77777777" w:rsidR="0004476B" w:rsidRDefault="0004476B" w:rsidP="00FF7EDF">
      <w:r>
        <w:separator/>
      </w:r>
    </w:p>
  </w:endnote>
  <w:endnote w:type="continuationSeparator" w:id="0">
    <w:p w14:paraId="4F5FC3C3" w14:textId="77777777" w:rsidR="0004476B" w:rsidRDefault="0004476B" w:rsidP="00F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80A2E" w14:textId="77777777" w:rsidR="0004476B" w:rsidRDefault="0004476B" w:rsidP="00FF7EDF">
      <w:r>
        <w:separator/>
      </w:r>
    </w:p>
  </w:footnote>
  <w:footnote w:type="continuationSeparator" w:id="0">
    <w:p w14:paraId="6E01C058" w14:textId="77777777" w:rsidR="0004476B" w:rsidRDefault="0004476B" w:rsidP="00FF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BEB4" w14:textId="77777777" w:rsidR="004C4795" w:rsidRDefault="004C4795">
    <w:pPr>
      <w:pStyle w:val="Header"/>
    </w:pPr>
  </w:p>
  <w:p w14:paraId="4B67E418" w14:textId="77777777" w:rsidR="004C4795" w:rsidRDefault="004C4795">
    <w:pPr>
      <w:pStyle w:val="Header"/>
    </w:pPr>
  </w:p>
  <w:p w14:paraId="6BA64B5A" w14:textId="77777777" w:rsidR="004C4795" w:rsidRDefault="004C4795" w:rsidP="004C4795">
    <w:pPr>
      <w:pStyle w:val="Header"/>
      <w:jc w:val="center"/>
    </w:pPr>
  </w:p>
  <w:p w14:paraId="65A5A558" w14:textId="77777777" w:rsidR="004C4795" w:rsidRDefault="004C4795" w:rsidP="004C4795">
    <w:pPr>
      <w:pStyle w:val="Header"/>
      <w:jc w:val="center"/>
    </w:pPr>
  </w:p>
  <w:p w14:paraId="1EC4FF4E" w14:textId="77777777" w:rsidR="00FF7EDF" w:rsidRDefault="00FF7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B4860"/>
    <w:multiLevelType w:val="hybridMultilevel"/>
    <w:tmpl w:val="79A657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3272F60"/>
    <w:multiLevelType w:val="hybridMultilevel"/>
    <w:tmpl w:val="502E4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05407"/>
    <w:multiLevelType w:val="multilevel"/>
    <w:tmpl w:val="9ADC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9223CB"/>
    <w:multiLevelType w:val="hybridMultilevel"/>
    <w:tmpl w:val="982E95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096592"/>
    <w:multiLevelType w:val="hybridMultilevel"/>
    <w:tmpl w:val="6B6A3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6B"/>
    <w:rsid w:val="0004476B"/>
    <w:rsid w:val="00226A5D"/>
    <w:rsid w:val="002666E1"/>
    <w:rsid w:val="00293114"/>
    <w:rsid w:val="003E6C3E"/>
    <w:rsid w:val="003E7192"/>
    <w:rsid w:val="004C4795"/>
    <w:rsid w:val="004F51A6"/>
    <w:rsid w:val="0050559F"/>
    <w:rsid w:val="0055177E"/>
    <w:rsid w:val="00606E79"/>
    <w:rsid w:val="006C75C1"/>
    <w:rsid w:val="0084090F"/>
    <w:rsid w:val="00863965"/>
    <w:rsid w:val="008C2078"/>
    <w:rsid w:val="009B279C"/>
    <w:rsid w:val="00A10D9D"/>
    <w:rsid w:val="00E852F0"/>
    <w:rsid w:val="00F30ACF"/>
    <w:rsid w:val="00F41BC3"/>
    <w:rsid w:val="00FF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20D4D6"/>
  <w14:defaultImageDpi w14:val="32767"/>
  <w15:chartTrackingRefBased/>
  <w15:docId w15:val="{0CD04D5F-0416-4E7A-B451-A3869895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76B"/>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character" w:styleId="Hyperlink">
    <w:name w:val="Hyperlink"/>
    <w:basedOn w:val="DefaultParagraphFont"/>
    <w:uiPriority w:val="99"/>
    <w:unhideWhenUsed/>
    <w:rsid w:val="0004476B"/>
    <w:rPr>
      <w:color w:val="0563C1" w:themeColor="hyperlink"/>
      <w:u w:val="single"/>
    </w:rPr>
  </w:style>
  <w:style w:type="paragraph" w:styleId="ListParagraph">
    <w:name w:val="List Paragraph"/>
    <w:aliases w:val="Dot pt,F5 List Paragraph,List Paragraph1,MAIN CONTENT,No Spacing1,List Paragraph Char Char Char,Indicator Text,Colorful List - Accent 11,Numbered Para 1,Bullet 1,Bullet Points,List Paragraph2,Normal numbered,List Paragraph11,References"/>
    <w:basedOn w:val="Normal"/>
    <w:link w:val="ListParagraphChar"/>
    <w:uiPriority w:val="34"/>
    <w:qFormat/>
    <w:rsid w:val="0004476B"/>
    <w:pPr>
      <w:ind w:left="720"/>
      <w:contextualSpacing/>
    </w:pPr>
  </w:style>
  <w:style w:type="character" w:customStyle="1" w:styleId="ListParagraphChar">
    <w:name w:val="List Paragraph Char"/>
    <w:aliases w:val="Dot pt Char,F5 List Paragraph Char,List Paragraph1 Char,MAIN CONTENT Char,No Spacing1 Char,List Paragraph Char Char Char Char,Indicator Text Char,Colorful List - Accent 11 Char,Numbered Para 1 Char,Bullet 1 Char,Bullet Points Char"/>
    <w:link w:val="ListParagraph"/>
    <w:uiPriority w:val="34"/>
    <w:qFormat/>
    <w:locked/>
    <w:rsid w:val="0004476B"/>
    <w:rPr>
      <w:sz w:val="24"/>
      <w:szCs w:val="24"/>
      <w:lang w:eastAsia="en-US"/>
    </w:rPr>
  </w:style>
  <w:style w:type="character" w:styleId="UnresolvedMention">
    <w:name w:val="Unresolved Mention"/>
    <w:basedOn w:val="DefaultParagraphFont"/>
    <w:uiPriority w:val="99"/>
    <w:semiHidden/>
    <w:unhideWhenUsed/>
    <w:rsid w:val="00293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ie.quevedo@leonardcheshire.org" TargetMode="External"/><Relationship Id="rId3" Type="http://schemas.openxmlformats.org/officeDocument/2006/relationships/settings" Target="settings.xml"/><Relationship Id="rId7" Type="http://schemas.openxmlformats.org/officeDocument/2006/relationships/hyperlink" Target="mailto:international@leonardchesh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Quevedo</dc:creator>
  <cp:keywords/>
  <dc:description/>
  <cp:lastModifiedBy>Amalie Quevedo</cp:lastModifiedBy>
  <cp:revision>6</cp:revision>
  <dcterms:created xsi:type="dcterms:W3CDTF">2021-01-31T14:48:00Z</dcterms:created>
  <dcterms:modified xsi:type="dcterms:W3CDTF">2021-02-09T14:26:00Z</dcterms:modified>
</cp:coreProperties>
</file>