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ECBC" w14:textId="1C1E8105" w:rsidR="00AD0B27" w:rsidRDefault="00AD0B27" w:rsidP="007A4B1A">
      <w:pPr>
        <w:pStyle w:val="ReportTitle"/>
        <w:spacing w:before="0" w:after="0"/>
      </w:pPr>
      <w:r>
        <w:t xml:space="preserve">Mapping </w:t>
      </w:r>
      <w:r w:rsidR="00F42C89">
        <w:t>l</w:t>
      </w:r>
      <w:r w:rsidR="00650212">
        <w:t xml:space="preserve">ocal </w:t>
      </w:r>
      <w:r w:rsidR="00F42C89">
        <w:t>s</w:t>
      </w:r>
      <w:r w:rsidR="00650212">
        <w:t xml:space="preserve">ervices </w:t>
      </w:r>
      <w:r>
        <w:t xml:space="preserve">for </w:t>
      </w:r>
      <w:r w:rsidR="00F42C89">
        <w:t>s</w:t>
      </w:r>
      <w:r>
        <w:t xml:space="preserve">afeguarding </w:t>
      </w:r>
    </w:p>
    <w:p w14:paraId="58C0A48A" w14:textId="77777777" w:rsidR="00AD0B27" w:rsidRPr="00AD0B27" w:rsidRDefault="00AD0B27" w:rsidP="007A4B1A">
      <w:pPr>
        <w:pStyle w:val="ReportTitle"/>
        <w:spacing w:before="120"/>
        <w:rPr>
          <w:sz w:val="44"/>
          <w:szCs w:val="12"/>
        </w:rPr>
      </w:pPr>
      <w:r w:rsidRPr="00AD0B27">
        <w:rPr>
          <w:sz w:val="44"/>
          <w:szCs w:val="12"/>
        </w:rPr>
        <w:t>For CSOs in Ethiopia</w:t>
      </w:r>
    </w:p>
    <w:p w14:paraId="788207AB" w14:textId="1DE318A3" w:rsidR="00AD0B27" w:rsidRPr="00B926D8" w:rsidRDefault="00AD0B27" w:rsidP="00B926D8">
      <w:pPr>
        <w:pStyle w:val="Body"/>
        <w:shd w:val="clear" w:color="auto" w:fill="EFECD5" w:themeFill="accent2" w:themeFillTint="33"/>
        <w:jc w:val="center"/>
        <w:rPr>
          <w:rFonts w:ascii="Helvetica" w:hAnsi="Helvetica"/>
          <w:b/>
          <w:bCs/>
        </w:rPr>
      </w:pPr>
      <w:r w:rsidRPr="00B926D8">
        <w:rPr>
          <w:rFonts w:ascii="Helvetica" w:hAnsi="Helvetica"/>
          <w:b/>
          <w:bCs/>
        </w:rPr>
        <w:t xml:space="preserve">This </w:t>
      </w:r>
      <w:r w:rsidR="00D00586">
        <w:rPr>
          <w:rFonts w:ascii="Helvetica" w:hAnsi="Helvetica"/>
          <w:b/>
          <w:bCs/>
        </w:rPr>
        <w:t xml:space="preserve">document </w:t>
      </w:r>
      <w:r w:rsidRPr="00B926D8">
        <w:rPr>
          <w:rFonts w:ascii="Helvetica" w:hAnsi="Helvetica"/>
          <w:b/>
          <w:bCs/>
        </w:rPr>
        <w:t xml:space="preserve">was initiated by </w:t>
      </w:r>
      <w:proofErr w:type="spellStart"/>
      <w:r w:rsidR="007A4B1A">
        <w:rPr>
          <w:rFonts w:ascii="Helvetica" w:hAnsi="Helvetica"/>
          <w:b/>
          <w:bCs/>
        </w:rPr>
        <w:t>Hiwot</w:t>
      </w:r>
      <w:proofErr w:type="spellEnd"/>
      <w:r w:rsidR="007A4B1A">
        <w:rPr>
          <w:rFonts w:ascii="Helvetica" w:hAnsi="Helvetica"/>
          <w:b/>
          <w:bCs/>
        </w:rPr>
        <w:t xml:space="preserve"> Ethiopia as part of the RSH mentoring programme.</w:t>
      </w:r>
      <w:r w:rsidRPr="00B926D8">
        <w:rPr>
          <w:rFonts w:ascii="Helvetica" w:hAnsi="Helvetica"/>
          <w:b/>
          <w:bCs/>
        </w:rPr>
        <w:t xml:space="preserve"> We are grateful f</w:t>
      </w:r>
      <w:r w:rsidR="00D00586">
        <w:rPr>
          <w:rFonts w:ascii="Helvetica" w:hAnsi="Helvetica"/>
          <w:b/>
          <w:bCs/>
        </w:rPr>
        <w:t>or their input.</w:t>
      </w:r>
    </w:p>
    <w:p w14:paraId="5660E31A" w14:textId="619C414B" w:rsidR="00F00BB8" w:rsidRPr="00927ECF" w:rsidRDefault="00F00BB8" w:rsidP="00F00BB8">
      <w:pPr>
        <w:pStyle w:val="Heading2"/>
      </w:pPr>
      <w:r>
        <w:t>What is a service mapping?</w:t>
      </w:r>
    </w:p>
    <w:p w14:paraId="2F6D276E" w14:textId="52AC1F6B" w:rsidR="00AD0B27" w:rsidRDefault="00F00BB8" w:rsidP="00650212">
      <w:pPr>
        <w:pStyle w:val="Body"/>
        <w:numPr>
          <w:ilvl w:val="0"/>
          <w:numId w:val="32"/>
        </w:numPr>
        <w:ind w:left="360"/>
      </w:pPr>
      <w:bookmarkStart w:id="0" w:name="_Hlk90294706"/>
      <w:r>
        <w:t xml:space="preserve">A service mapping </w:t>
      </w:r>
      <w:r w:rsidRPr="00F00BB8">
        <w:t xml:space="preserve">provides details of the services </w:t>
      </w:r>
      <w:r w:rsidR="00650212">
        <w:t xml:space="preserve">that are </w:t>
      </w:r>
      <w:r w:rsidRPr="00F00BB8">
        <w:t xml:space="preserve">available at a </w:t>
      </w:r>
      <w:r w:rsidR="00650212">
        <w:t xml:space="preserve">district, sub-city or woreda </w:t>
      </w:r>
      <w:r w:rsidRPr="00F00BB8">
        <w:t>level, that may be necessary when responding to safeguarding incidents.</w:t>
      </w:r>
    </w:p>
    <w:p w14:paraId="680069DD" w14:textId="3F1497E0" w:rsidR="00F34CF9" w:rsidRDefault="00F34CF9" w:rsidP="00650212">
      <w:pPr>
        <w:pStyle w:val="Body"/>
        <w:numPr>
          <w:ilvl w:val="0"/>
          <w:numId w:val="32"/>
        </w:numPr>
        <w:ind w:left="360"/>
      </w:pPr>
      <w:r>
        <w:t>A service mapping should also assess the capacity of the available service.</w:t>
      </w:r>
    </w:p>
    <w:p w14:paraId="0C53E9F5" w14:textId="6FE428DB" w:rsidR="00650212" w:rsidRDefault="00650212" w:rsidP="00650212">
      <w:pPr>
        <w:pStyle w:val="Body"/>
        <w:numPr>
          <w:ilvl w:val="0"/>
          <w:numId w:val="32"/>
        </w:numPr>
        <w:ind w:left="360"/>
      </w:pPr>
      <w:r>
        <w:t>The different services that a victim/survivor may need include:</w:t>
      </w:r>
    </w:p>
    <w:p w14:paraId="05D09BC8" w14:textId="77777777" w:rsidR="00650212" w:rsidRDefault="00650212" w:rsidP="00650212">
      <w:pPr>
        <w:pStyle w:val="Body"/>
        <w:numPr>
          <w:ilvl w:val="1"/>
          <w:numId w:val="32"/>
        </w:numPr>
        <w:sectPr w:rsidR="00650212" w:rsidSect="00AD0B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709" w:footer="284" w:gutter="0"/>
          <w:cols w:space="708"/>
          <w:docGrid w:linePitch="360"/>
        </w:sectPr>
      </w:pPr>
    </w:p>
    <w:p w14:paraId="0A431421" w14:textId="171E708D" w:rsidR="00650212" w:rsidRDefault="00650212" w:rsidP="00650212">
      <w:pPr>
        <w:pStyle w:val="Body"/>
        <w:numPr>
          <w:ilvl w:val="1"/>
          <w:numId w:val="32"/>
        </w:numPr>
      </w:pPr>
      <w:r>
        <w:t>Medical services</w:t>
      </w:r>
    </w:p>
    <w:p w14:paraId="4A67EB56" w14:textId="4DCBC602" w:rsidR="00650212" w:rsidRDefault="00650212" w:rsidP="00650212">
      <w:pPr>
        <w:pStyle w:val="Body"/>
        <w:numPr>
          <w:ilvl w:val="1"/>
          <w:numId w:val="32"/>
        </w:numPr>
      </w:pPr>
      <w:r>
        <w:t>Mental health and psychosocial support services (MHPSS)</w:t>
      </w:r>
    </w:p>
    <w:p w14:paraId="0FBC28AC" w14:textId="516F4B4A" w:rsidR="00650212" w:rsidRDefault="00650212" w:rsidP="00650212">
      <w:pPr>
        <w:pStyle w:val="Body"/>
        <w:numPr>
          <w:ilvl w:val="1"/>
          <w:numId w:val="32"/>
        </w:numPr>
      </w:pPr>
      <w:r>
        <w:t>Legal aid services</w:t>
      </w:r>
    </w:p>
    <w:p w14:paraId="77C2F3EA" w14:textId="77777777" w:rsidR="00650212" w:rsidRDefault="00650212" w:rsidP="00650212">
      <w:pPr>
        <w:pStyle w:val="Body"/>
        <w:numPr>
          <w:ilvl w:val="1"/>
          <w:numId w:val="32"/>
        </w:numPr>
      </w:pPr>
      <w:r>
        <w:t>Safety and security services</w:t>
      </w:r>
    </w:p>
    <w:p w14:paraId="69540523" w14:textId="77777777" w:rsidR="00650212" w:rsidRDefault="00650212" w:rsidP="00650212">
      <w:pPr>
        <w:pStyle w:val="Body"/>
        <w:numPr>
          <w:ilvl w:val="1"/>
          <w:numId w:val="32"/>
        </w:numPr>
      </w:pPr>
      <w:r>
        <w:t>Disability services</w:t>
      </w:r>
    </w:p>
    <w:p w14:paraId="1C7F75D2" w14:textId="3B040D20" w:rsidR="00650212" w:rsidRDefault="00650212" w:rsidP="00650212">
      <w:pPr>
        <w:pStyle w:val="Body"/>
        <w:numPr>
          <w:ilvl w:val="1"/>
          <w:numId w:val="32"/>
        </w:numPr>
      </w:pPr>
      <w:r>
        <w:t>Children's services</w:t>
      </w:r>
    </w:p>
    <w:p w14:paraId="2578631D" w14:textId="07FA5CFA" w:rsidR="00F43612" w:rsidRPr="00650212" w:rsidRDefault="00F43612" w:rsidP="00650212">
      <w:pPr>
        <w:pStyle w:val="Body"/>
        <w:numPr>
          <w:ilvl w:val="1"/>
          <w:numId w:val="32"/>
        </w:numPr>
      </w:pPr>
      <w:r>
        <w:t>Shelter services</w:t>
      </w:r>
    </w:p>
    <w:bookmarkEnd w:id="0"/>
    <w:p w14:paraId="05C94ABF" w14:textId="1091877A" w:rsidR="00F43612" w:rsidRPr="00F43612" w:rsidRDefault="00F43612" w:rsidP="00F43612">
      <w:pPr>
        <w:pStyle w:val="Body12pt"/>
        <w:sectPr w:rsidR="00F43612" w:rsidRPr="00F43612" w:rsidSect="00650212">
          <w:type w:val="continuous"/>
          <w:pgSz w:w="11906" w:h="16838" w:code="9"/>
          <w:pgMar w:top="1440" w:right="1080" w:bottom="1440" w:left="1080" w:header="709" w:footer="284" w:gutter="0"/>
          <w:cols w:num="2" w:space="708"/>
          <w:docGrid w:linePitch="360"/>
        </w:sectPr>
      </w:pPr>
    </w:p>
    <w:p w14:paraId="366A4FD5" w14:textId="64B42368" w:rsidR="00F00BB8" w:rsidRDefault="00F00BB8" w:rsidP="00F00BB8">
      <w:pPr>
        <w:pStyle w:val="Heading2"/>
      </w:pPr>
      <w:r>
        <w:t>Why do we need a service mapping?</w:t>
      </w:r>
    </w:p>
    <w:p w14:paraId="51A0AE5E" w14:textId="5BF46062" w:rsidR="00E814FD" w:rsidRPr="006B17DB" w:rsidRDefault="00AD0B27" w:rsidP="00FE19EB">
      <w:pPr>
        <w:pStyle w:val="Body"/>
        <w:numPr>
          <w:ilvl w:val="0"/>
          <w:numId w:val="33"/>
        </w:numPr>
        <w:ind w:left="360"/>
        <w:rPr>
          <w:szCs w:val="24"/>
        </w:rPr>
      </w:pPr>
      <w:r w:rsidRPr="006B17DB">
        <w:rPr>
          <w:szCs w:val="24"/>
        </w:rPr>
        <w:t>Service mapping is a core part of safe</w:t>
      </w:r>
      <w:r w:rsidR="00E814FD" w:rsidRPr="006B17DB">
        <w:rPr>
          <w:szCs w:val="24"/>
        </w:rPr>
        <w:t>guarding</w:t>
      </w:r>
      <w:r w:rsidR="00D00586" w:rsidRPr="006B17DB">
        <w:rPr>
          <w:szCs w:val="24"/>
        </w:rPr>
        <w:t>.</w:t>
      </w:r>
    </w:p>
    <w:p w14:paraId="0287A846" w14:textId="25C3B2EC" w:rsidR="00E46AC8" w:rsidRPr="006B17DB" w:rsidRDefault="00F02FA2" w:rsidP="00FE19EB">
      <w:pPr>
        <w:pStyle w:val="Body"/>
        <w:numPr>
          <w:ilvl w:val="0"/>
          <w:numId w:val="33"/>
        </w:numPr>
        <w:ind w:left="360"/>
        <w:rPr>
          <w:szCs w:val="24"/>
        </w:rPr>
      </w:pPr>
      <w:r w:rsidRPr="006B17DB">
        <w:rPr>
          <w:szCs w:val="24"/>
        </w:rPr>
        <w:t xml:space="preserve">For </w:t>
      </w:r>
      <w:r w:rsidR="00E814FD" w:rsidRPr="006B17DB">
        <w:rPr>
          <w:szCs w:val="24"/>
        </w:rPr>
        <w:t>organisation</w:t>
      </w:r>
      <w:r w:rsidR="006D3E79" w:rsidRPr="006B17DB">
        <w:rPr>
          <w:szCs w:val="24"/>
        </w:rPr>
        <w:t>s</w:t>
      </w:r>
      <w:r w:rsidR="00E814FD" w:rsidRPr="006B17DB">
        <w:rPr>
          <w:szCs w:val="24"/>
        </w:rPr>
        <w:t xml:space="preserve"> to respond effectively</w:t>
      </w:r>
      <w:r w:rsidR="006D3E79" w:rsidRPr="006B17DB">
        <w:rPr>
          <w:szCs w:val="24"/>
        </w:rPr>
        <w:t xml:space="preserve"> to a report of sexual exploitation, </w:t>
      </w:r>
      <w:proofErr w:type="gramStart"/>
      <w:r w:rsidR="006D3E79" w:rsidRPr="006B17DB">
        <w:rPr>
          <w:szCs w:val="24"/>
        </w:rPr>
        <w:t>abuse</w:t>
      </w:r>
      <w:proofErr w:type="gramEnd"/>
      <w:r w:rsidR="006D3E79" w:rsidRPr="006B17DB">
        <w:rPr>
          <w:szCs w:val="24"/>
        </w:rPr>
        <w:t xml:space="preserve"> or sexual harassment (SEAH) and other harms and abuses,</w:t>
      </w:r>
      <w:r w:rsidR="00E46AC8" w:rsidRPr="006B17DB">
        <w:rPr>
          <w:szCs w:val="24"/>
        </w:rPr>
        <w:t xml:space="preserve"> </w:t>
      </w:r>
      <w:r w:rsidR="006D3E79" w:rsidRPr="006B17DB">
        <w:rPr>
          <w:szCs w:val="24"/>
        </w:rPr>
        <w:t xml:space="preserve">they </w:t>
      </w:r>
      <w:r w:rsidR="00AD0B27" w:rsidRPr="006B17DB">
        <w:rPr>
          <w:szCs w:val="24"/>
        </w:rPr>
        <w:t xml:space="preserve">need to have a list of relevant services that are in or near the </w:t>
      </w:r>
      <w:r w:rsidR="00E46AC8" w:rsidRPr="006B17DB">
        <w:rPr>
          <w:szCs w:val="24"/>
        </w:rPr>
        <w:t xml:space="preserve">areas </w:t>
      </w:r>
      <w:r w:rsidR="00AD0B27" w:rsidRPr="006B17DB">
        <w:rPr>
          <w:szCs w:val="24"/>
        </w:rPr>
        <w:t>that they are working</w:t>
      </w:r>
      <w:r w:rsidR="00E46AC8" w:rsidRPr="006B17DB">
        <w:rPr>
          <w:szCs w:val="24"/>
        </w:rPr>
        <w:t>. With this list</w:t>
      </w:r>
      <w:r w:rsidR="006D3E79" w:rsidRPr="006B17DB">
        <w:rPr>
          <w:szCs w:val="24"/>
        </w:rPr>
        <w:t>,</w:t>
      </w:r>
      <w:r w:rsidR="00AD0B27" w:rsidRPr="006B17DB">
        <w:rPr>
          <w:szCs w:val="24"/>
        </w:rPr>
        <w:t xml:space="preserve"> </w:t>
      </w:r>
      <w:r w:rsidR="00E46AC8" w:rsidRPr="006B17DB">
        <w:rPr>
          <w:szCs w:val="24"/>
        </w:rPr>
        <w:t xml:space="preserve">organisations </w:t>
      </w:r>
      <w:r w:rsidRPr="006B17DB">
        <w:rPr>
          <w:szCs w:val="24"/>
        </w:rPr>
        <w:t xml:space="preserve">can give accurate and timely information </w:t>
      </w:r>
      <w:r w:rsidR="00AD0B27" w:rsidRPr="006B17DB">
        <w:rPr>
          <w:szCs w:val="24"/>
        </w:rPr>
        <w:t xml:space="preserve">to victims/survivors </w:t>
      </w:r>
      <w:r w:rsidR="00E46AC8" w:rsidRPr="006B17DB">
        <w:rPr>
          <w:szCs w:val="24"/>
        </w:rPr>
        <w:t xml:space="preserve">on </w:t>
      </w:r>
      <w:r w:rsidR="006D3E79" w:rsidRPr="006B17DB">
        <w:rPr>
          <w:szCs w:val="24"/>
        </w:rPr>
        <w:t>the availability</w:t>
      </w:r>
      <w:r w:rsidR="009B75B3">
        <w:rPr>
          <w:szCs w:val="24"/>
        </w:rPr>
        <w:t>,</w:t>
      </w:r>
      <w:r w:rsidR="006D3E79" w:rsidRPr="006B17DB">
        <w:rPr>
          <w:szCs w:val="24"/>
        </w:rPr>
        <w:t xml:space="preserve"> </w:t>
      </w:r>
      <w:proofErr w:type="gramStart"/>
      <w:r w:rsidR="006D3E79" w:rsidRPr="006B17DB">
        <w:rPr>
          <w:szCs w:val="24"/>
        </w:rPr>
        <w:t>quality</w:t>
      </w:r>
      <w:proofErr w:type="gramEnd"/>
      <w:r w:rsidR="006D3E79" w:rsidRPr="006B17DB">
        <w:rPr>
          <w:szCs w:val="24"/>
        </w:rPr>
        <w:t xml:space="preserve"> </w:t>
      </w:r>
      <w:r w:rsidR="009B75B3">
        <w:rPr>
          <w:szCs w:val="24"/>
        </w:rPr>
        <w:t xml:space="preserve">and safety </w:t>
      </w:r>
      <w:r w:rsidR="006D3E79" w:rsidRPr="006B17DB">
        <w:rPr>
          <w:szCs w:val="24"/>
        </w:rPr>
        <w:t xml:space="preserve">of </w:t>
      </w:r>
      <w:r w:rsidR="00E46AC8" w:rsidRPr="006B17DB">
        <w:rPr>
          <w:szCs w:val="24"/>
        </w:rPr>
        <w:t>support services</w:t>
      </w:r>
      <w:r w:rsidR="006D3E79" w:rsidRPr="006B17DB">
        <w:rPr>
          <w:szCs w:val="24"/>
        </w:rPr>
        <w:t xml:space="preserve">. This can better inform decisions on referrals. </w:t>
      </w:r>
    </w:p>
    <w:p w14:paraId="568DE0F8" w14:textId="1FD71911" w:rsidR="00F00BB8" w:rsidRPr="006B17DB" w:rsidRDefault="0006702B" w:rsidP="00DB2566">
      <w:pPr>
        <w:pStyle w:val="Body"/>
        <w:numPr>
          <w:ilvl w:val="0"/>
          <w:numId w:val="33"/>
        </w:numPr>
        <w:ind w:left="360"/>
        <w:rPr>
          <w:szCs w:val="24"/>
        </w:rPr>
      </w:pPr>
      <w:r w:rsidRPr="006B17DB">
        <w:rPr>
          <w:szCs w:val="24"/>
        </w:rPr>
        <w:t>S</w:t>
      </w:r>
      <w:r w:rsidR="00E814FD" w:rsidRPr="006B17DB">
        <w:rPr>
          <w:szCs w:val="24"/>
        </w:rPr>
        <w:t xml:space="preserve">ervice mapping </w:t>
      </w:r>
      <w:r w:rsidR="00D00586" w:rsidRPr="006B17DB">
        <w:rPr>
          <w:szCs w:val="24"/>
        </w:rPr>
        <w:t xml:space="preserve">is </w:t>
      </w:r>
      <w:r w:rsidR="006D3E79" w:rsidRPr="006B17DB">
        <w:rPr>
          <w:szCs w:val="24"/>
        </w:rPr>
        <w:t>mentioned</w:t>
      </w:r>
      <w:r w:rsidR="00D00586" w:rsidRPr="006B17DB">
        <w:rPr>
          <w:szCs w:val="24"/>
        </w:rPr>
        <w:t xml:space="preserve"> as crucial</w:t>
      </w:r>
      <w:r w:rsidR="006D3E79" w:rsidRPr="006B17DB">
        <w:rPr>
          <w:szCs w:val="24"/>
        </w:rPr>
        <w:t xml:space="preserve"> </w:t>
      </w:r>
      <w:r w:rsidR="00E814FD" w:rsidRPr="006B17DB">
        <w:rPr>
          <w:szCs w:val="24"/>
        </w:rPr>
        <w:t xml:space="preserve">in the </w:t>
      </w:r>
      <w:r w:rsidR="00F02FA2" w:rsidRPr="006B17DB">
        <w:rPr>
          <w:szCs w:val="24"/>
        </w:rPr>
        <w:t xml:space="preserve">RSH Ethiopia </w:t>
      </w:r>
      <w:hyperlink r:id="rId14" w:history="1">
        <w:r w:rsidR="00AD0B27" w:rsidRPr="007A4B1A">
          <w:rPr>
            <w:rStyle w:val="Hyperlink"/>
            <w:color w:val="0070C0"/>
            <w:sz w:val="24"/>
            <w:szCs w:val="24"/>
          </w:rPr>
          <w:t>safe programming</w:t>
        </w:r>
      </w:hyperlink>
      <w:r w:rsidR="00AD0B27" w:rsidRPr="006B17DB">
        <w:rPr>
          <w:szCs w:val="24"/>
        </w:rPr>
        <w:t xml:space="preserve"> and </w:t>
      </w:r>
      <w:hyperlink r:id="rId15" w:history="1">
        <w:r w:rsidR="00E814FD" w:rsidRPr="007A4B1A">
          <w:rPr>
            <w:rStyle w:val="Hyperlink"/>
            <w:color w:val="0070C0"/>
            <w:sz w:val="24"/>
            <w:szCs w:val="24"/>
          </w:rPr>
          <w:t>community-based complaints mechanisms (</w:t>
        </w:r>
        <w:r w:rsidR="00AD0B27" w:rsidRPr="007A4B1A">
          <w:rPr>
            <w:rStyle w:val="Hyperlink"/>
            <w:color w:val="0070C0"/>
            <w:sz w:val="24"/>
            <w:szCs w:val="24"/>
          </w:rPr>
          <w:t>CBCM</w:t>
        </w:r>
        <w:r w:rsidR="00E814FD" w:rsidRPr="007A4B1A">
          <w:rPr>
            <w:rStyle w:val="Hyperlink"/>
            <w:color w:val="0070C0"/>
            <w:sz w:val="24"/>
            <w:szCs w:val="24"/>
          </w:rPr>
          <w:t>)</w:t>
        </w:r>
      </w:hyperlink>
      <w:r w:rsidRPr="007A4B1A">
        <w:rPr>
          <w:color w:val="0070C0"/>
          <w:szCs w:val="24"/>
        </w:rPr>
        <w:t xml:space="preserve"> </w:t>
      </w:r>
      <w:r w:rsidRPr="006B17DB">
        <w:rPr>
          <w:szCs w:val="24"/>
        </w:rPr>
        <w:t>resources</w:t>
      </w:r>
      <w:r w:rsidR="00AD0B27" w:rsidRPr="006B17DB">
        <w:rPr>
          <w:szCs w:val="24"/>
        </w:rPr>
        <w:t>.</w:t>
      </w:r>
      <w:r w:rsidR="00C70531" w:rsidRPr="006B17DB">
        <w:rPr>
          <w:szCs w:val="24"/>
        </w:rPr>
        <w:t xml:space="preserve"> </w:t>
      </w:r>
    </w:p>
    <w:p w14:paraId="1E00887D" w14:textId="49DD79CA" w:rsidR="00F00BB8" w:rsidRDefault="00FE19EB" w:rsidP="00F43612">
      <w:pPr>
        <w:pStyle w:val="Heading2"/>
      </w:pPr>
      <w:r>
        <w:t>Steps to take when you are mapping</w:t>
      </w:r>
      <w:r w:rsidR="00F43612">
        <w:t xml:space="preserve"> service</w:t>
      </w:r>
      <w:r>
        <w:t>s</w:t>
      </w:r>
    </w:p>
    <w:p w14:paraId="1DF75FA1" w14:textId="37B3568E" w:rsidR="00FE19EB" w:rsidRDefault="00FE19EB" w:rsidP="00FE19EB">
      <w:pPr>
        <w:pStyle w:val="TableRowHeading"/>
        <w:numPr>
          <w:ilvl w:val="0"/>
          <w:numId w:val="35"/>
        </w:numPr>
        <w:ind w:left="360"/>
      </w:pPr>
      <w:r>
        <w:t>I</w:t>
      </w:r>
      <w:r w:rsidR="0000225B" w:rsidRPr="00FF42CF">
        <w:t>dentify and list the organi</w:t>
      </w:r>
      <w:r>
        <w:t>s</w:t>
      </w:r>
      <w:r w:rsidR="0000225B" w:rsidRPr="00FF42CF">
        <w:t>ation</w:t>
      </w:r>
      <w:r>
        <w:t>s</w:t>
      </w:r>
      <w:r w:rsidR="0000225B" w:rsidRPr="00FF42CF">
        <w:t xml:space="preserve"> </w:t>
      </w:r>
      <w:r>
        <w:t xml:space="preserve">providing the different services </w:t>
      </w:r>
      <w:r w:rsidR="0000225B" w:rsidRPr="00FF42CF">
        <w:t xml:space="preserve">that </w:t>
      </w:r>
      <w:r>
        <w:t xml:space="preserve">can </w:t>
      </w:r>
      <w:r w:rsidR="0000225B" w:rsidRPr="00FF42CF">
        <w:t>support victims/survivor</w:t>
      </w:r>
      <w:r>
        <w:t>s</w:t>
      </w:r>
      <w:r w:rsidR="0000225B" w:rsidRPr="00FF42CF">
        <w:t xml:space="preserve"> where your </w:t>
      </w:r>
      <w:r>
        <w:t xml:space="preserve">CSO </w:t>
      </w:r>
      <w:r w:rsidR="0000225B" w:rsidRPr="00FF42CF">
        <w:t xml:space="preserve">is located. </w:t>
      </w:r>
    </w:p>
    <w:p w14:paraId="29C51E9E" w14:textId="1696B6F8" w:rsidR="00FE19EB" w:rsidRDefault="00FE19EB" w:rsidP="00FE19EB">
      <w:pPr>
        <w:pStyle w:val="TableRowHeading"/>
        <w:numPr>
          <w:ilvl w:val="0"/>
          <w:numId w:val="35"/>
        </w:numPr>
        <w:ind w:left="360"/>
      </w:pPr>
      <w:r>
        <w:t>F</w:t>
      </w:r>
      <w:r w:rsidRPr="00FF42CF">
        <w:t xml:space="preserve">ind their contact </w:t>
      </w:r>
      <w:r>
        <w:t xml:space="preserve">details </w:t>
      </w:r>
      <w:r w:rsidRPr="00FF42CF">
        <w:t xml:space="preserve">and communicate </w:t>
      </w:r>
      <w:r w:rsidR="00577F26">
        <w:t xml:space="preserve">with </w:t>
      </w:r>
      <w:r w:rsidRPr="00FF42CF">
        <w:t xml:space="preserve">them to arrange </w:t>
      </w:r>
      <w:r>
        <w:t xml:space="preserve">a </w:t>
      </w:r>
      <w:r w:rsidRPr="00FF42CF">
        <w:t>discussion</w:t>
      </w:r>
      <w:r>
        <w:t xml:space="preserve"> or visit</w:t>
      </w:r>
      <w:r w:rsidRPr="00FF42CF">
        <w:t>.</w:t>
      </w:r>
    </w:p>
    <w:p w14:paraId="4240979D" w14:textId="56D79D82" w:rsidR="00FE19EB" w:rsidRDefault="00FE19EB" w:rsidP="00FE19EB">
      <w:pPr>
        <w:pStyle w:val="TableRowHeading"/>
        <w:numPr>
          <w:ilvl w:val="0"/>
          <w:numId w:val="35"/>
        </w:numPr>
        <w:ind w:left="360"/>
      </w:pPr>
      <w:r w:rsidRPr="00FF42CF">
        <w:t>Introduce your name and organi</w:t>
      </w:r>
      <w:r>
        <w:t>s</w:t>
      </w:r>
      <w:r w:rsidRPr="00FF42CF">
        <w:t>ation</w:t>
      </w:r>
      <w:r>
        <w:t xml:space="preserve"> and</w:t>
      </w:r>
      <w:r w:rsidRPr="00FF42CF">
        <w:t xml:space="preserve"> </w:t>
      </w:r>
      <w:r>
        <w:t xml:space="preserve">state that </w:t>
      </w:r>
      <w:r w:rsidRPr="00FF42CF">
        <w:t xml:space="preserve">you are doing </w:t>
      </w:r>
      <w:r>
        <w:t xml:space="preserve">a </w:t>
      </w:r>
      <w:r w:rsidRPr="00FF42CF">
        <w:t>service mapping</w:t>
      </w:r>
      <w:r w:rsidR="00C86EAB">
        <w:t xml:space="preserve"> for safeguarding</w:t>
      </w:r>
      <w:r>
        <w:t>. Ask for their verbal</w:t>
      </w:r>
      <w:r w:rsidRPr="00FF42CF">
        <w:t xml:space="preserve"> consent</w:t>
      </w:r>
      <w:r w:rsidR="00577F26">
        <w:t>,</w:t>
      </w:r>
      <w:r w:rsidRPr="00FF42CF">
        <w:t xml:space="preserve"> </w:t>
      </w:r>
      <w:proofErr w:type="gramStart"/>
      <w:r>
        <w:t>information</w:t>
      </w:r>
      <w:proofErr w:type="gramEnd"/>
      <w:r>
        <w:t xml:space="preserve"> </w:t>
      </w:r>
      <w:r w:rsidR="00577F26">
        <w:t>and</w:t>
      </w:r>
      <w:r>
        <w:t xml:space="preserve"> support in the process.</w:t>
      </w:r>
      <w:r w:rsidRPr="00FF42CF">
        <w:t xml:space="preserve"> </w:t>
      </w:r>
    </w:p>
    <w:p w14:paraId="48DF738E" w14:textId="36371082" w:rsidR="0000225B" w:rsidRDefault="00FE19EB" w:rsidP="005331DE">
      <w:pPr>
        <w:pStyle w:val="TableRowHeading"/>
        <w:numPr>
          <w:ilvl w:val="0"/>
          <w:numId w:val="35"/>
        </w:numPr>
        <w:ind w:left="360"/>
      </w:pPr>
      <w:r>
        <w:t xml:space="preserve">With </w:t>
      </w:r>
      <w:r w:rsidR="005331DE">
        <w:t xml:space="preserve">the </w:t>
      </w:r>
      <w:r>
        <w:t xml:space="preserve">verbal </w:t>
      </w:r>
      <w:r w:rsidRPr="00FF42CF">
        <w:t xml:space="preserve">consent, </w:t>
      </w:r>
      <w:r>
        <w:t>complete</w:t>
      </w:r>
      <w:r w:rsidR="00083345">
        <w:t xml:space="preserve"> parts 1 and 2 below.</w:t>
      </w:r>
      <w:r w:rsidR="005331DE">
        <w:t xml:space="preserve"> </w:t>
      </w:r>
    </w:p>
    <w:p w14:paraId="4CAD17A4" w14:textId="6DDD88ED" w:rsidR="00BD193E" w:rsidRDefault="00BD193E" w:rsidP="005331DE">
      <w:pPr>
        <w:pStyle w:val="TableRowHeading"/>
        <w:numPr>
          <w:ilvl w:val="0"/>
          <w:numId w:val="35"/>
        </w:numPr>
        <w:ind w:left="360"/>
      </w:pPr>
      <w:r>
        <w:t>Engage with other CSOs in the local area to share or verify information.</w:t>
      </w:r>
    </w:p>
    <w:tbl>
      <w:tblPr>
        <w:tblStyle w:val="TableGrid"/>
        <w:tblpPr w:leftFromText="180" w:rightFromText="180" w:vertAnchor="text" w:horzAnchor="page" w:tblpX="667" w:tblpY="246"/>
        <w:tblW w:w="10672" w:type="dxa"/>
        <w:tblLook w:val="04A0" w:firstRow="1" w:lastRow="0" w:firstColumn="1" w:lastColumn="0" w:noHBand="0" w:noVBand="1"/>
      </w:tblPr>
      <w:tblGrid>
        <w:gridCol w:w="2167"/>
        <w:gridCol w:w="8505"/>
      </w:tblGrid>
      <w:tr w:rsidR="00083345" w:rsidRPr="00FF42CF" w14:paraId="370941A3" w14:textId="77777777" w:rsidTr="00083345">
        <w:trPr>
          <w:trHeight w:val="557"/>
        </w:trPr>
        <w:tc>
          <w:tcPr>
            <w:tcW w:w="2167" w:type="dxa"/>
            <w:shd w:val="clear" w:color="auto" w:fill="EFECD5" w:themeFill="accent2" w:themeFillTint="33"/>
          </w:tcPr>
          <w:p w14:paraId="5A146485" w14:textId="77777777" w:rsidR="00083345" w:rsidRPr="00FF42CF" w:rsidRDefault="00083345" w:rsidP="00083345">
            <w:pPr>
              <w:pStyle w:val="BodyBOLD12pt"/>
            </w:pPr>
            <w:r>
              <w:lastRenderedPageBreak/>
              <w:t>Details</w:t>
            </w:r>
            <w:r w:rsidRPr="00FF42CF">
              <w:t xml:space="preserve">  </w:t>
            </w:r>
          </w:p>
        </w:tc>
        <w:tc>
          <w:tcPr>
            <w:tcW w:w="8505" w:type="dxa"/>
            <w:shd w:val="clear" w:color="auto" w:fill="EFECD5" w:themeFill="accent2" w:themeFillTint="33"/>
          </w:tcPr>
          <w:p w14:paraId="5B611902" w14:textId="77777777" w:rsidR="00083345" w:rsidRPr="00FF42CF" w:rsidRDefault="00083345" w:rsidP="00083345">
            <w:pPr>
              <w:pStyle w:val="BodyBOLD12pt"/>
            </w:pPr>
            <w:r w:rsidRPr="00FF42CF">
              <w:t xml:space="preserve">Directions  </w:t>
            </w:r>
          </w:p>
        </w:tc>
      </w:tr>
      <w:tr w:rsidR="00083345" w:rsidRPr="00FF42CF" w14:paraId="2B1C9573" w14:textId="77777777" w:rsidTr="00083345">
        <w:tc>
          <w:tcPr>
            <w:tcW w:w="2167" w:type="dxa"/>
          </w:tcPr>
          <w:p w14:paraId="7927D0DE" w14:textId="77777777" w:rsidR="00083345" w:rsidRPr="00FF42CF" w:rsidRDefault="00083345" w:rsidP="00083345">
            <w:pPr>
              <w:pStyle w:val="Body12pt"/>
            </w:pPr>
            <w:r w:rsidRPr="00FF42CF">
              <w:t xml:space="preserve">Name of the </w:t>
            </w:r>
            <w:r>
              <w:t>organisation</w:t>
            </w:r>
          </w:p>
        </w:tc>
        <w:tc>
          <w:tcPr>
            <w:tcW w:w="8505" w:type="dxa"/>
          </w:tcPr>
          <w:p w14:paraId="0784DFDE" w14:textId="77777777" w:rsidR="00083345" w:rsidRPr="00FF42CF" w:rsidRDefault="00083345" w:rsidP="00083345">
            <w:pPr>
              <w:pStyle w:val="Body12pt"/>
              <w:numPr>
                <w:ilvl w:val="0"/>
                <w:numId w:val="37"/>
              </w:numPr>
              <w:ind w:left="360"/>
            </w:pPr>
            <w:r w:rsidRPr="00FF42CF">
              <w:t xml:space="preserve">Write the full name of the </w:t>
            </w:r>
            <w:r>
              <w:t xml:space="preserve">organisation. </w:t>
            </w:r>
            <w:r w:rsidRPr="00FF42CF">
              <w:t>Do not use abbreviation/ acronyms</w:t>
            </w:r>
            <w:r>
              <w:t>.</w:t>
            </w:r>
          </w:p>
          <w:p w14:paraId="0F8D0E02" w14:textId="77777777" w:rsidR="00083345" w:rsidRPr="00FF42CF" w:rsidRDefault="00083345" w:rsidP="00083345">
            <w:pPr>
              <w:pStyle w:val="Body12pt"/>
              <w:numPr>
                <w:ilvl w:val="0"/>
                <w:numId w:val="37"/>
              </w:numPr>
              <w:ind w:left="360"/>
            </w:pPr>
            <w:r>
              <w:t>V</w:t>
            </w:r>
            <w:r w:rsidRPr="00FF42CF">
              <w:t xml:space="preserve">erify the name of the </w:t>
            </w:r>
            <w:r>
              <w:t>organisation with the focal point.</w:t>
            </w:r>
          </w:p>
          <w:p w14:paraId="315F2BB5" w14:textId="77777777" w:rsidR="00083345" w:rsidRPr="00FF42CF" w:rsidRDefault="00083345" w:rsidP="00083345">
            <w:pPr>
              <w:pStyle w:val="Body12pt"/>
              <w:numPr>
                <w:ilvl w:val="0"/>
                <w:numId w:val="37"/>
              </w:numPr>
              <w:ind w:left="360"/>
            </w:pPr>
            <w:r w:rsidRPr="00FF42CF">
              <w:t xml:space="preserve">If the </w:t>
            </w:r>
            <w:r>
              <w:t>organisation</w:t>
            </w:r>
            <w:r w:rsidRPr="00FF42CF">
              <w:t xml:space="preserve"> has changed the name, please use the new or legally registered name. </w:t>
            </w:r>
            <w:r>
              <w:t>I</w:t>
            </w:r>
            <w:r w:rsidRPr="00FF42CF">
              <w:t>f not</w:t>
            </w:r>
            <w:r>
              <w:t>,</w:t>
            </w:r>
            <w:r w:rsidRPr="00FF42CF">
              <w:t xml:space="preserve"> write the </w:t>
            </w:r>
            <w:r>
              <w:t xml:space="preserve">old </w:t>
            </w:r>
            <w:r w:rsidRPr="00FF42CF">
              <w:t>and new names side by side</w:t>
            </w:r>
            <w:r>
              <w:t>.</w:t>
            </w:r>
          </w:p>
        </w:tc>
      </w:tr>
      <w:tr w:rsidR="00083345" w:rsidRPr="00FF42CF" w14:paraId="5CAECC49" w14:textId="77777777" w:rsidTr="00083345">
        <w:tc>
          <w:tcPr>
            <w:tcW w:w="2167" w:type="dxa"/>
          </w:tcPr>
          <w:p w14:paraId="029E1654" w14:textId="77777777" w:rsidR="00083345" w:rsidRPr="00FF42CF" w:rsidRDefault="00083345" w:rsidP="00083345">
            <w:pPr>
              <w:pStyle w:val="Body12pt"/>
            </w:pPr>
            <w:r>
              <w:t>Organisation c</w:t>
            </w:r>
            <w:r w:rsidRPr="00FF42CF">
              <w:t>ategory</w:t>
            </w:r>
          </w:p>
        </w:tc>
        <w:tc>
          <w:tcPr>
            <w:tcW w:w="8505" w:type="dxa"/>
          </w:tcPr>
          <w:p w14:paraId="05CB34D0" w14:textId="77777777" w:rsidR="00083345" w:rsidRDefault="00083345" w:rsidP="00083345">
            <w:pPr>
              <w:pStyle w:val="Body12pt"/>
              <w:numPr>
                <w:ilvl w:val="0"/>
                <w:numId w:val="38"/>
              </w:numPr>
              <w:ind w:left="360"/>
            </w:pPr>
            <w:r w:rsidRPr="00FF42CF">
              <w:t xml:space="preserve">Identify the category/type </w:t>
            </w:r>
            <w:r>
              <w:t>of organisation</w:t>
            </w:r>
            <w:r w:rsidRPr="00FF42CF">
              <w:t xml:space="preserve"> </w:t>
            </w:r>
            <w:r>
              <w:t xml:space="preserve">(how they are </w:t>
            </w:r>
            <w:r w:rsidRPr="00FF42CF">
              <w:t>legally registered</w:t>
            </w:r>
            <w:r>
              <w:t>).</w:t>
            </w:r>
          </w:p>
          <w:p w14:paraId="5FB5CE0E" w14:textId="77777777" w:rsidR="00083345" w:rsidRPr="00FF42CF" w:rsidRDefault="00083345" w:rsidP="00083345">
            <w:pPr>
              <w:pStyle w:val="Body12pt"/>
              <w:numPr>
                <w:ilvl w:val="0"/>
                <w:numId w:val="37"/>
              </w:numPr>
              <w:ind w:left="360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Pr="00FF42CF">
              <w:t xml:space="preserve">non-government </w:t>
            </w:r>
            <w:r>
              <w:t>organisation (NGO)</w:t>
            </w:r>
            <w:r w:rsidRPr="00FF42CF">
              <w:t xml:space="preserve">, civic association, government </w:t>
            </w:r>
            <w:r>
              <w:t>organisation</w:t>
            </w:r>
            <w:r w:rsidRPr="00FF42CF">
              <w:t xml:space="preserve">, private </w:t>
            </w:r>
            <w:r>
              <w:t>organisation etc.</w:t>
            </w:r>
            <w:r w:rsidRPr="00FF42CF">
              <w:t xml:space="preserve"> </w:t>
            </w:r>
          </w:p>
        </w:tc>
      </w:tr>
      <w:tr w:rsidR="00083345" w:rsidRPr="00FF42CF" w14:paraId="3340AE14" w14:textId="77777777" w:rsidTr="00083345">
        <w:tc>
          <w:tcPr>
            <w:tcW w:w="2167" w:type="dxa"/>
          </w:tcPr>
          <w:p w14:paraId="38DFFBF0" w14:textId="77777777" w:rsidR="00083345" w:rsidRPr="00FF42CF" w:rsidRDefault="00083345" w:rsidP="00083345">
            <w:pPr>
              <w:pStyle w:val="Body12pt"/>
            </w:pPr>
            <w:r>
              <w:t>Contact details</w:t>
            </w:r>
          </w:p>
        </w:tc>
        <w:tc>
          <w:tcPr>
            <w:tcW w:w="8505" w:type="dxa"/>
          </w:tcPr>
          <w:p w14:paraId="03D103DA" w14:textId="77777777" w:rsidR="00083345" w:rsidRDefault="00083345" w:rsidP="00083345">
            <w:pPr>
              <w:pStyle w:val="Body12pt"/>
              <w:numPr>
                <w:ilvl w:val="0"/>
                <w:numId w:val="42"/>
              </w:numPr>
              <w:ind w:left="360"/>
            </w:pPr>
            <w:r>
              <w:t xml:space="preserve">List </w:t>
            </w:r>
            <w:r w:rsidRPr="00FF42CF">
              <w:t xml:space="preserve">the specific geographical location of the </w:t>
            </w:r>
            <w:r>
              <w:t>organisation.</w:t>
            </w:r>
            <w:r w:rsidRPr="00FF42CF">
              <w:t xml:space="preserve"> </w:t>
            </w:r>
            <w:r>
              <w:t xml:space="preserve">Include </w:t>
            </w:r>
            <w:r w:rsidRPr="00FF42CF">
              <w:t xml:space="preserve">the physical location in terms of region, town and district and sub city including the specific address of the office. </w:t>
            </w:r>
          </w:p>
          <w:p w14:paraId="048D77A0" w14:textId="77777777" w:rsidR="00083345" w:rsidRPr="00FF42CF" w:rsidRDefault="00083345" w:rsidP="00083345">
            <w:pPr>
              <w:pStyle w:val="Body12pt"/>
              <w:numPr>
                <w:ilvl w:val="0"/>
                <w:numId w:val="42"/>
              </w:numPr>
              <w:ind w:left="360"/>
            </w:pPr>
            <w:r>
              <w:t>Note the p</w:t>
            </w:r>
            <w:r w:rsidRPr="00FF42CF">
              <w:t xml:space="preserve">hone </w:t>
            </w:r>
            <w:r>
              <w:t xml:space="preserve">(office and mobile) </w:t>
            </w:r>
            <w:r w:rsidRPr="00FF42CF">
              <w:t>and name of the contact person.</w:t>
            </w:r>
          </w:p>
          <w:p w14:paraId="4232D5CB" w14:textId="77777777" w:rsidR="00083345" w:rsidRPr="00FF42CF" w:rsidRDefault="00083345" w:rsidP="00083345">
            <w:pPr>
              <w:pStyle w:val="Body12pt"/>
              <w:numPr>
                <w:ilvl w:val="0"/>
                <w:numId w:val="37"/>
              </w:numPr>
              <w:ind w:left="360"/>
            </w:pPr>
            <w:r>
              <w:t xml:space="preserve">Where there is one, include </w:t>
            </w:r>
            <w:r w:rsidRPr="00FF42CF">
              <w:t xml:space="preserve">the email address of the </w:t>
            </w:r>
            <w:r>
              <w:t>organisation</w:t>
            </w:r>
            <w:r w:rsidRPr="00FF42CF">
              <w:t xml:space="preserve">. </w:t>
            </w:r>
          </w:p>
        </w:tc>
      </w:tr>
      <w:tr w:rsidR="00083345" w:rsidRPr="00FF42CF" w14:paraId="780700CE" w14:textId="77777777" w:rsidTr="00083345">
        <w:tc>
          <w:tcPr>
            <w:tcW w:w="2167" w:type="dxa"/>
          </w:tcPr>
          <w:p w14:paraId="53630D3B" w14:textId="77777777" w:rsidR="00083345" w:rsidRDefault="00083345" w:rsidP="00083345">
            <w:pPr>
              <w:pStyle w:val="Body12pt"/>
            </w:pPr>
            <w:r w:rsidRPr="00FF42CF">
              <w:t xml:space="preserve">Service </w:t>
            </w:r>
            <w:r>
              <w:t>t</w:t>
            </w:r>
            <w:r w:rsidRPr="00FF42CF">
              <w:t>ime (</w:t>
            </w:r>
            <w:r>
              <w:t>d</w:t>
            </w:r>
            <w:r w:rsidRPr="00FF42CF">
              <w:t xml:space="preserve">ay and </w:t>
            </w:r>
            <w:r>
              <w:t>h</w:t>
            </w:r>
            <w:r w:rsidRPr="00FF42CF">
              <w:t>our)</w:t>
            </w:r>
          </w:p>
        </w:tc>
        <w:tc>
          <w:tcPr>
            <w:tcW w:w="8505" w:type="dxa"/>
          </w:tcPr>
          <w:p w14:paraId="19FF73B7" w14:textId="77777777" w:rsidR="00083345" w:rsidRDefault="00083345" w:rsidP="00083345">
            <w:pPr>
              <w:pStyle w:val="Body12pt"/>
              <w:numPr>
                <w:ilvl w:val="0"/>
                <w:numId w:val="42"/>
              </w:numPr>
              <w:ind w:left="360"/>
            </w:pPr>
            <w:r w:rsidRPr="00FF42CF">
              <w:t xml:space="preserve">This inquires the time when the service is provided. </w:t>
            </w:r>
          </w:p>
        </w:tc>
      </w:tr>
      <w:tr w:rsidR="00083345" w:rsidRPr="00FF42CF" w14:paraId="5C891C35" w14:textId="77777777" w:rsidTr="00083345">
        <w:tc>
          <w:tcPr>
            <w:tcW w:w="2167" w:type="dxa"/>
          </w:tcPr>
          <w:p w14:paraId="3FB6CA0F" w14:textId="77777777" w:rsidR="00083345" w:rsidRPr="00FF42CF" w:rsidRDefault="00083345" w:rsidP="00083345">
            <w:pPr>
              <w:pStyle w:val="Body12pt"/>
            </w:pPr>
            <w:r>
              <w:t>Language(s)</w:t>
            </w:r>
          </w:p>
        </w:tc>
        <w:tc>
          <w:tcPr>
            <w:tcW w:w="8505" w:type="dxa"/>
          </w:tcPr>
          <w:p w14:paraId="62727897" w14:textId="77777777" w:rsidR="00083345" w:rsidRPr="00FF42CF" w:rsidRDefault="00083345" w:rsidP="00083345">
            <w:pPr>
              <w:pStyle w:val="Body12pt"/>
              <w:numPr>
                <w:ilvl w:val="0"/>
                <w:numId w:val="41"/>
              </w:numPr>
              <w:ind w:left="360"/>
            </w:pPr>
            <w:r>
              <w:t>If specific, note what language(s) the services are offered in.</w:t>
            </w:r>
          </w:p>
        </w:tc>
      </w:tr>
      <w:tr w:rsidR="00083345" w:rsidRPr="00FF42CF" w14:paraId="7BCD07E1" w14:textId="77777777" w:rsidTr="00083345">
        <w:tc>
          <w:tcPr>
            <w:tcW w:w="2167" w:type="dxa"/>
          </w:tcPr>
          <w:p w14:paraId="130C17EA" w14:textId="77777777" w:rsidR="00083345" w:rsidRPr="00FF42CF" w:rsidRDefault="00083345" w:rsidP="00083345">
            <w:pPr>
              <w:pStyle w:val="Body12pt"/>
            </w:pPr>
            <w:r w:rsidRPr="00FF42CF">
              <w:t>Type of service</w:t>
            </w:r>
          </w:p>
        </w:tc>
        <w:tc>
          <w:tcPr>
            <w:tcW w:w="8505" w:type="dxa"/>
          </w:tcPr>
          <w:p w14:paraId="51FE2CBF" w14:textId="77777777" w:rsidR="00083345" w:rsidRPr="00FF42CF" w:rsidRDefault="00083345" w:rsidP="00083345">
            <w:pPr>
              <w:pStyle w:val="Body12pt"/>
              <w:numPr>
                <w:ilvl w:val="0"/>
                <w:numId w:val="39"/>
              </w:numPr>
              <w:ind w:left="360"/>
            </w:pPr>
            <w:r>
              <w:t xml:space="preserve">Note what service(s) the organisation is </w:t>
            </w:r>
            <w:r w:rsidRPr="00FF42CF">
              <w:t>offering victims</w:t>
            </w:r>
            <w:r>
              <w:t xml:space="preserve"> / survivors</w:t>
            </w:r>
            <w:r w:rsidRPr="00FF42CF">
              <w:t xml:space="preserve">. </w:t>
            </w:r>
          </w:p>
          <w:p w14:paraId="1F0772D5" w14:textId="77777777" w:rsidR="00083345" w:rsidRPr="00FF42CF" w:rsidRDefault="00083345" w:rsidP="00083345">
            <w:pPr>
              <w:pStyle w:val="Body12pt"/>
              <w:numPr>
                <w:ilvl w:val="0"/>
                <w:numId w:val="39"/>
              </w:numPr>
              <w:ind w:left="360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Pr="00FF42CF">
              <w:t>legal</w:t>
            </w:r>
            <w:r>
              <w:t xml:space="preserve"> services</w:t>
            </w:r>
            <w:r w:rsidRPr="00FF42CF">
              <w:t>, psych</w:t>
            </w:r>
            <w:r>
              <w:t>o</w:t>
            </w:r>
            <w:r w:rsidRPr="00FF42CF">
              <w:t>social service</w:t>
            </w:r>
            <w:r>
              <w:t xml:space="preserve"> / MHPSS</w:t>
            </w:r>
            <w:r w:rsidRPr="00FF42CF">
              <w:t xml:space="preserve">, medical support, hotline service, </w:t>
            </w:r>
            <w:r>
              <w:t>o</w:t>
            </w:r>
            <w:r w:rsidRPr="00FF42CF">
              <w:t>ne</w:t>
            </w:r>
            <w:r>
              <w:t>-</w:t>
            </w:r>
            <w:r w:rsidRPr="00FF42CF">
              <w:t>stop service (legal, Medical and psychosocial service at one place)</w:t>
            </w:r>
            <w:r>
              <w:t xml:space="preserve"> etc.</w:t>
            </w:r>
          </w:p>
        </w:tc>
      </w:tr>
      <w:tr w:rsidR="00083345" w:rsidRPr="00FF42CF" w14:paraId="55BD4D1C" w14:textId="77777777" w:rsidTr="00083345">
        <w:tc>
          <w:tcPr>
            <w:tcW w:w="2167" w:type="dxa"/>
          </w:tcPr>
          <w:p w14:paraId="03B42CEA" w14:textId="77777777" w:rsidR="00083345" w:rsidRPr="00FF42CF" w:rsidRDefault="00083345" w:rsidP="00083345">
            <w:pPr>
              <w:pStyle w:val="Body12pt"/>
            </w:pPr>
            <w:r>
              <w:t>Food</w:t>
            </w:r>
          </w:p>
        </w:tc>
        <w:tc>
          <w:tcPr>
            <w:tcW w:w="8505" w:type="dxa"/>
          </w:tcPr>
          <w:p w14:paraId="322BCF52" w14:textId="77777777" w:rsidR="00083345" w:rsidRDefault="00083345" w:rsidP="00083345">
            <w:pPr>
              <w:pStyle w:val="Body12pt"/>
              <w:numPr>
                <w:ilvl w:val="0"/>
                <w:numId w:val="39"/>
              </w:numPr>
              <w:ind w:left="360"/>
            </w:pPr>
            <w:r>
              <w:t>If necessary, is food available for overnight stays.</w:t>
            </w:r>
          </w:p>
        </w:tc>
      </w:tr>
      <w:tr w:rsidR="00083345" w:rsidRPr="00FF42CF" w14:paraId="4097F748" w14:textId="77777777" w:rsidTr="00083345">
        <w:trPr>
          <w:trHeight w:val="1256"/>
        </w:trPr>
        <w:tc>
          <w:tcPr>
            <w:tcW w:w="2167" w:type="dxa"/>
          </w:tcPr>
          <w:p w14:paraId="5A442095" w14:textId="77777777" w:rsidR="00083345" w:rsidRPr="00FF42CF" w:rsidRDefault="00083345" w:rsidP="00083345">
            <w:pPr>
              <w:pStyle w:val="Body12pt"/>
            </w:pPr>
            <w:r>
              <w:t>Service users</w:t>
            </w:r>
          </w:p>
        </w:tc>
        <w:tc>
          <w:tcPr>
            <w:tcW w:w="8505" w:type="dxa"/>
          </w:tcPr>
          <w:p w14:paraId="02A2E62D" w14:textId="77777777" w:rsidR="00083345" w:rsidRPr="00FF42CF" w:rsidRDefault="00083345" w:rsidP="00083345">
            <w:pPr>
              <w:pStyle w:val="Body12pt"/>
              <w:numPr>
                <w:ilvl w:val="0"/>
                <w:numId w:val="40"/>
              </w:numPr>
              <w:ind w:left="360"/>
            </w:pPr>
            <w:r>
              <w:t>Note who the organisation provides services to.</w:t>
            </w:r>
          </w:p>
          <w:p w14:paraId="3E64EAFE" w14:textId="77777777" w:rsidR="00083345" w:rsidRPr="00FF42CF" w:rsidRDefault="00083345" w:rsidP="00083345">
            <w:pPr>
              <w:pStyle w:val="Body12pt"/>
              <w:numPr>
                <w:ilvl w:val="0"/>
                <w:numId w:val="40"/>
              </w:numPr>
              <w:ind w:left="360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r w:rsidRPr="00FF42CF">
              <w:t xml:space="preserve">female child, </w:t>
            </w:r>
            <w:r>
              <w:t>w</w:t>
            </w:r>
            <w:r w:rsidRPr="00FF42CF">
              <w:t xml:space="preserve">omen, both male and female children, </w:t>
            </w:r>
            <w:r>
              <w:t>c</w:t>
            </w:r>
            <w:r w:rsidRPr="00FF42CF">
              <w:t>hildren with</w:t>
            </w:r>
            <w:r>
              <w:t xml:space="preserve"> disability, w</w:t>
            </w:r>
            <w:r w:rsidRPr="00FF42CF">
              <w:t xml:space="preserve">omen with disability, sexually abused children </w:t>
            </w:r>
            <w:r>
              <w:t>etc.</w:t>
            </w:r>
          </w:p>
        </w:tc>
      </w:tr>
      <w:tr w:rsidR="00083345" w:rsidRPr="00FF42CF" w14:paraId="169D459B" w14:textId="77777777" w:rsidTr="00083345">
        <w:tc>
          <w:tcPr>
            <w:tcW w:w="2167" w:type="dxa"/>
          </w:tcPr>
          <w:p w14:paraId="20F649F1" w14:textId="77777777" w:rsidR="00083345" w:rsidRPr="00FF42CF" w:rsidRDefault="00083345" w:rsidP="00083345">
            <w:pPr>
              <w:pStyle w:val="Body12pt"/>
            </w:pPr>
            <w:r w:rsidRPr="00FF42CF">
              <w:t xml:space="preserve">Accessibility to </w:t>
            </w:r>
            <w:r>
              <w:t>people with</w:t>
            </w:r>
            <w:r w:rsidRPr="00FF42CF">
              <w:t xml:space="preserve"> </w:t>
            </w:r>
            <w:r>
              <w:t>a d</w:t>
            </w:r>
            <w:r w:rsidRPr="00FF42CF">
              <w:t>isability</w:t>
            </w:r>
          </w:p>
        </w:tc>
        <w:tc>
          <w:tcPr>
            <w:tcW w:w="8505" w:type="dxa"/>
          </w:tcPr>
          <w:p w14:paraId="237F72A7" w14:textId="77777777" w:rsidR="00083345" w:rsidRPr="00FF42CF" w:rsidRDefault="00083345" w:rsidP="00083345">
            <w:pPr>
              <w:pStyle w:val="Body12pt"/>
            </w:pPr>
            <w:r>
              <w:t xml:space="preserve">Consider: </w:t>
            </w:r>
          </w:p>
          <w:p w14:paraId="6B5E2ACF" w14:textId="77777777" w:rsidR="00083345" w:rsidRPr="00FF42CF" w:rsidRDefault="00083345" w:rsidP="00083345">
            <w:pPr>
              <w:pStyle w:val="Body12pt"/>
              <w:numPr>
                <w:ilvl w:val="0"/>
                <w:numId w:val="44"/>
              </w:numPr>
              <w:ind w:left="360"/>
            </w:pPr>
            <w:r>
              <w:t>P</w:t>
            </w:r>
            <w:r w:rsidRPr="00FF42CF">
              <w:t>hysical access</w:t>
            </w:r>
            <w:r>
              <w:t>, access of i</w:t>
            </w:r>
            <w:r w:rsidRPr="00FF42CF">
              <w:t xml:space="preserve">nformation </w:t>
            </w:r>
            <w:r>
              <w:t xml:space="preserve">and </w:t>
            </w:r>
            <w:r w:rsidRPr="00FF42CF">
              <w:t>communication,</w:t>
            </w:r>
            <w:r>
              <w:t xml:space="preserve"> how accessible the services are for people with a disability.</w:t>
            </w:r>
          </w:p>
        </w:tc>
      </w:tr>
      <w:tr w:rsidR="00083345" w:rsidRPr="00FF42CF" w14:paraId="0B0E2A23" w14:textId="77777777" w:rsidTr="00083345">
        <w:tc>
          <w:tcPr>
            <w:tcW w:w="2167" w:type="dxa"/>
          </w:tcPr>
          <w:p w14:paraId="2A840F45" w14:textId="77777777" w:rsidR="00083345" w:rsidRPr="00FF42CF" w:rsidRDefault="00083345" w:rsidP="00083345">
            <w:pPr>
              <w:pStyle w:val="Body12pt"/>
            </w:pPr>
            <w:r w:rsidRPr="00FF42CF">
              <w:t>Cost</w:t>
            </w:r>
          </w:p>
        </w:tc>
        <w:tc>
          <w:tcPr>
            <w:tcW w:w="8505" w:type="dxa"/>
          </w:tcPr>
          <w:p w14:paraId="274A9A3E" w14:textId="77777777" w:rsidR="00083345" w:rsidRPr="00FF42CF" w:rsidRDefault="00083345" w:rsidP="00083345">
            <w:pPr>
              <w:pStyle w:val="Body12pt"/>
              <w:numPr>
                <w:ilvl w:val="1"/>
                <w:numId w:val="45"/>
              </w:numPr>
              <w:ind w:left="360"/>
            </w:pPr>
            <w:r>
              <w:t xml:space="preserve">Are services </w:t>
            </w:r>
            <w:r w:rsidRPr="00FF42CF">
              <w:t>free</w:t>
            </w:r>
            <w:r>
              <w:t>,</w:t>
            </w:r>
            <w:r w:rsidRPr="00FF42CF">
              <w:t xml:space="preserve"> </w:t>
            </w:r>
            <w:r>
              <w:t xml:space="preserve">is </w:t>
            </w:r>
            <w:r w:rsidRPr="00FF42CF">
              <w:t>the cost determined based on the service</w:t>
            </w:r>
            <w:r>
              <w:t>s</w:t>
            </w:r>
            <w:r w:rsidRPr="00FF42CF">
              <w:t xml:space="preserve"> provide</w:t>
            </w:r>
            <w:r>
              <w:t xml:space="preserve">d, are there </w:t>
            </w:r>
            <w:r w:rsidRPr="00FF42CF">
              <w:t xml:space="preserve">any </w:t>
            </w:r>
            <w:r>
              <w:t xml:space="preserve">other </w:t>
            </w:r>
            <w:r w:rsidRPr="00FF42CF">
              <w:t>cost</w:t>
            </w:r>
            <w:r>
              <w:t>s</w:t>
            </w:r>
            <w:r w:rsidRPr="00FF42CF">
              <w:t xml:space="preserve">? </w:t>
            </w:r>
          </w:p>
          <w:p w14:paraId="740BFDA2" w14:textId="77777777" w:rsidR="00083345" w:rsidRPr="00FF42CF" w:rsidRDefault="00083345" w:rsidP="00083345">
            <w:pPr>
              <w:pStyle w:val="Body12pt"/>
              <w:numPr>
                <w:ilvl w:val="1"/>
                <w:numId w:val="45"/>
              </w:numPr>
              <w:ind w:left="360"/>
            </w:pPr>
            <w:r>
              <w:t xml:space="preserve">Note costs using </w:t>
            </w:r>
            <w:r w:rsidRPr="00FF42CF">
              <w:t>the local currency</w:t>
            </w:r>
            <w:r>
              <w:t>.</w:t>
            </w:r>
          </w:p>
        </w:tc>
      </w:tr>
      <w:tr w:rsidR="00083345" w:rsidRPr="00FF42CF" w14:paraId="61FC5BDA" w14:textId="77777777" w:rsidTr="00083345">
        <w:tc>
          <w:tcPr>
            <w:tcW w:w="2167" w:type="dxa"/>
          </w:tcPr>
          <w:p w14:paraId="397344FA" w14:textId="77777777" w:rsidR="00083345" w:rsidRPr="00FF42CF" w:rsidRDefault="00083345" w:rsidP="00083345">
            <w:pPr>
              <w:pStyle w:val="Body12pt"/>
            </w:pPr>
            <w:r>
              <w:t>Referrals</w:t>
            </w:r>
          </w:p>
        </w:tc>
        <w:tc>
          <w:tcPr>
            <w:tcW w:w="8505" w:type="dxa"/>
          </w:tcPr>
          <w:p w14:paraId="1629F082" w14:textId="77777777" w:rsidR="00083345" w:rsidRDefault="00083345" w:rsidP="00083345">
            <w:pPr>
              <w:pStyle w:val="Body12pt"/>
              <w:numPr>
                <w:ilvl w:val="1"/>
                <w:numId w:val="45"/>
              </w:numPr>
              <w:ind w:left="360"/>
            </w:pPr>
            <w:r w:rsidRPr="00621F82">
              <w:t xml:space="preserve">Are </w:t>
            </w:r>
            <w:r>
              <w:t xml:space="preserve">they </w:t>
            </w:r>
            <w:r w:rsidRPr="00621F82">
              <w:t>connected with other services that may be needed for referral</w:t>
            </w:r>
            <w:r>
              <w:t xml:space="preserve"> </w:t>
            </w:r>
            <w:r w:rsidRPr="00621F82">
              <w:t>to other services and facilities?</w:t>
            </w:r>
          </w:p>
        </w:tc>
      </w:tr>
    </w:tbl>
    <w:p w14:paraId="64021DB1" w14:textId="0AEE2404" w:rsidR="00083345" w:rsidRDefault="00083345" w:rsidP="00083345">
      <w:pPr>
        <w:pStyle w:val="Heading2"/>
        <w:sectPr w:rsidR="00083345" w:rsidSect="00650212">
          <w:type w:val="continuous"/>
          <w:pgSz w:w="11906" w:h="16838" w:code="9"/>
          <w:pgMar w:top="1440" w:right="1080" w:bottom="1440" w:left="1080" w:header="709" w:footer="284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688" w:tblpY="854"/>
        <w:tblW w:w="15552" w:type="dxa"/>
        <w:tblLook w:val="04A0" w:firstRow="1" w:lastRow="0" w:firstColumn="1" w:lastColumn="0" w:noHBand="0" w:noVBand="1"/>
      </w:tblPr>
      <w:tblGrid>
        <w:gridCol w:w="503"/>
        <w:gridCol w:w="1845"/>
        <w:gridCol w:w="1697"/>
        <w:gridCol w:w="1301"/>
        <w:gridCol w:w="1267"/>
        <w:gridCol w:w="1643"/>
        <w:gridCol w:w="1251"/>
        <w:gridCol w:w="1140"/>
        <w:gridCol w:w="1267"/>
        <w:gridCol w:w="1261"/>
        <w:gridCol w:w="1120"/>
        <w:gridCol w:w="1257"/>
      </w:tblGrid>
      <w:tr w:rsidR="00B47F45" w:rsidRPr="00B926D8" w14:paraId="1FBA50E1" w14:textId="7B37BE39" w:rsidTr="00881596">
        <w:trPr>
          <w:trHeight w:val="1187"/>
        </w:trPr>
        <w:tc>
          <w:tcPr>
            <w:tcW w:w="503" w:type="dxa"/>
            <w:shd w:val="clear" w:color="auto" w:fill="EFECD5" w:themeFill="accent2" w:themeFillTint="33"/>
          </w:tcPr>
          <w:p w14:paraId="5A8F0CCB" w14:textId="797252EE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lastRenderedPageBreak/>
              <w:t>Nr</w:t>
            </w:r>
          </w:p>
        </w:tc>
        <w:tc>
          <w:tcPr>
            <w:tcW w:w="1845" w:type="dxa"/>
            <w:shd w:val="clear" w:color="auto" w:fill="EFECD5" w:themeFill="accent2" w:themeFillTint="33"/>
          </w:tcPr>
          <w:p w14:paraId="43ED5937" w14:textId="48756420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Name of organisation</w:t>
            </w:r>
          </w:p>
        </w:tc>
        <w:tc>
          <w:tcPr>
            <w:tcW w:w="1697" w:type="dxa"/>
            <w:shd w:val="clear" w:color="auto" w:fill="EFECD5" w:themeFill="accent2" w:themeFillTint="33"/>
          </w:tcPr>
          <w:p w14:paraId="038469E7" w14:textId="08021650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Organisation category</w:t>
            </w:r>
          </w:p>
        </w:tc>
        <w:tc>
          <w:tcPr>
            <w:tcW w:w="1301" w:type="dxa"/>
            <w:shd w:val="clear" w:color="auto" w:fill="EFECD5" w:themeFill="accent2" w:themeFillTint="33"/>
          </w:tcPr>
          <w:p w14:paraId="09DF6B02" w14:textId="47FEB21F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Contact details</w:t>
            </w:r>
            <w:r w:rsidR="009C4790">
              <w:rPr>
                <w:rFonts w:ascii="Helvetica" w:hAnsi="Helvetica"/>
                <w:b/>
                <w:bCs/>
              </w:rPr>
              <w:t xml:space="preserve"> (address &amp; phone)</w:t>
            </w:r>
          </w:p>
        </w:tc>
        <w:tc>
          <w:tcPr>
            <w:tcW w:w="1267" w:type="dxa"/>
            <w:shd w:val="clear" w:color="auto" w:fill="EFECD5" w:themeFill="accent2" w:themeFillTint="33"/>
          </w:tcPr>
          <w:p w14:paraId="5B18E605" w14:textId="0A91F8F2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 xml:space="preserve">Service time </w:t>
            </w:r>
          </w:p>
        </w:tc>
        <w:tc>
          <w:tcPr>
            <w:tcW w:w="1643" w:type="dxa"/>
            <w:shd w:val="clear" w:color="auto" w:fill="EFECD5" w:themeFill="accent2" w:themeFillTint="33"/>
          </w:tcPr>
          <w:p w14:paraId="653D33CB" w14:textId="307E0071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Language(s)</w:t>
            </w:r>
          </w:p>
        </w:tc>
        <w:tc>
          <w:tcPr>
            <w:tcW w:w="1251" w:type="dxa"/>
            <w:shd w:val="clear" w:color="auto" w:fill="EFECD5" w:themeFill="accent2" w:themeFillTint="33"/>
          </w:tcPr>
          <w:p w14:paraId="77F8D4C0" w14:textId="304313F6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Type of service</w:t>
            </w:r>
          </w:p>
        </w:tc>
        <w:tc>
          <w:tcPr>
            <w:tcW w:w="1140" w:type="dxa"/>
            <w:shd w:val="clear" w:color="auto" w:fill="EFECD5" w:themeFill="accent2" w:themeFillTint="33"/>
          </w:tcPr>
          <w:p w14:paraId="2006BA12" w14:textId="23151E62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Food</w:t>
            </w:r>
          </w:p>
        </w:tc>
        <w:tc>
          <w:tcPr>
            <w:tcW w:w="1267" w:type="dxa"/>
            <w:shd w:val="clear" w:color="auto" w:fill="EFECD5" w:themeFill="accent2" w:themeFillTint="33"/>
          </w:tcPr>
          <w:p w14:paraId="3D1D02CE" w14:textId="576500F8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Service users</w:t>
            </w:r>
          </w:p>
        </w:tc>
        <w:tc>
          <w:tcPr>
            <w:tcW w:w="1261" w:type="dxa"/>
            <w:shd w:val="clear" w:color="auto" w:fill="EFECD5" w:themeFill="accent2" w:themeFillTint="33"/>
          </w:tcPr>
          <w:p w14:paraId="1D017081" w14:textId="7E11D96C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Access</w:t>
            </w:r>
          </w:p>
        </w:tc>
        <w:tc>
          <w:tcPr>
            <w:tcW w:w="1120" w:type="dxa"/>
            <w:shd w:val="clear" w:color="auto" w:fill="EFECD5" w:themeFill="accent2" w:themeFillTint="33"/>
          </w:tcPr>
          <w:p w14:paraId="5B45CC45" w14:textId="50C23D56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Cost</w:t>
            </w:r>
          </w:p>
        </w:tc>
        <w:tc>
          <w:tcPr>
            <w:tcW w:w="1257" w:type="dxa"/>
            <w:shd w:val="clear" w:color="auto" w:fill="EFECD5" w:themeFill="accent2" w:themeFillTint="33"/>
          </w:tcPr>
          <w:p w14:paraId="24897C15" w14:textId="622D4FA1" w:rsidR="00B47F45" w:rsidRPr="00B926D8" w:rsidRDefault="00B47F45" w:rsidP="00881596">
            <w:pPr>
              <w:pStyle w:val="Body12pt"/>
              <w:rPr>
                <w:rFonts w:ascii="Helvetica" w:hAnsi="Helvetica"/>
                <w:b/>
                <w:bCs/>
              </w:rPr>
            </w:pPr>
            <w:r w:rsidRPr="00B926D8">
              <w:rPr>
                <w:rFonts w:ascii="Helvetica" w:hAnsi="Helvetica"/>
                <w:b/>
                <w:bCs/>
              </w:rPr>
              <w:t>Referrals</w:t>
            </w:r>
          </w:p>
        </w:tc>
      </w:tr>
      <w:tr w:rsidR="00B47F45" w14:paraId="6ACA0EE6" w14:textId="4969F058" w:rsidTr="00881596">
        <w:trPr>
          <w:trHeight w:val="519"/>
        </w:trPr>
        <w:tc>
          <w:tcPr>
            <w:tcW w:w="503" w:type="dxa"/>
          </w:tcPr>
          <w:p w14:paraId="1402FE1A" w14:textId="6195303C" w:rsidR="00B47F45" w:rsidRDefault="000C010E" w:rsidP="00881596">
            <w:pPr>
              <w:pStyle w:val="Body12pt"/>
            </w:pPr>
            <w:r>
              <w:t>1</w:t>
            </w:r>
          </w:p>
        </w:tc>
        <w:tc>
          <w:tcPr>
            <w:tcW w:w="1845" w:type="dxa"/>
          </w:tcPr>
          <w:p w14:paraId="2EFA1E98" w14:textId="77777777" w:rsidR="00B47F45" w:rsidRDefault="00B47F45" w:rsidP="00881596">
            <w:pPr>
              <w:pStyle w:val="Body12pt"/>
            </w:pPr>
          </w:p>
          <w:p w14:paraId="49BD8B19" w14:textId="2D79A6A0" w:rsidR="000C010E" w:rsidRDefault="000C010E" w:rsidP="00881596">
            <w:pPr>
              <w:pStyle w:val="Body12pt"/>
            </w:pPr>
          </w:p>
        </w:tc>
        <w:tc>
          <w:tcPr>
            <w:tcW w:w="1697" w:type="dxa"/>
          </w:tcPr>
          <w:p w14:paraId="078E233D" w14:textId="77777777" w:rsidR="00B47F45" w:rsidRDefault="00B47F45" w:rsidP="00881596">
            <w:pPr>
              <w:pStyle w:val="Body12pt"/>
            </w:pPr>
          </w:p>
        </w:tc>
        <w:tc>
          <w:tcPr>
            <w:tcW w:w="1301" w:type="dxa"/>
          </w:tcPr>
          <w:p w14:paraId="72EA96E0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2CAB06AA" w14:textId="77777777" w:rsidR="00B47F45" w:rsidRDefault="00B47F45" w:rsidP="00881596">
            <w:pPr>
              <w:pStyle w:val="Body12pt"/>
            </w:pPr>
          </w:p>
        </w:tc>
        <w:tc>
          <w:tcPr>
            <w:tcW w:w="1643" w:type="dxa"/>
          </w:tcPr>
          <w:p w14:paraId="382B61D4" w14:textId="77777777" w:rsidR="00B47F45" w:rsidRDefault="00B47F45" w:rsidP="00881596">
            <w:pPr>
              <w:pStyle w:val="Body12pt"/>
            </w:pPr>
          </w:p>
        </w:tc>
        <w:tc>
          <w:tcPr>
            <w:tcW w:w="1251" w:type="dxa"/>
          </w:tcPr>
          <w:p w14:paraId="7354D316" w14:textId="77777777" w:rsidR="00B47F45" w:rsidRDefault="00B47F45" w:rsidP="00881596">
            <w:pPr>
              <w:pStyle w:val="Body12pt"/>
            </w:pPr>
          </w:p>
        </w:tc>
        <w:tc>
          <w:tcPr>
            <w:tcW w:w="1140" w:type="dxa"/>
          </w:tcPr>
          <w:p w14:paraId="1832E15D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72FC75B0" w14:textId="77777777" w:rsidR="00B47F45" w:rsidRDefault="00B47F45" w:rsidP="00881596">
            <w:pPr>
              <w:pStyle w:val="Body12pt"/>
            </w:pPr>
          </w:p>
        </w:tc>
        <w:tc>
          <w:tcPr>
            <w:tcW w:w="1261" w:type="dxa"/>
          </w:tcPr>
          <w:p w14:paraId="5A3BD706" w14:textId="77777777" w:rsidR="00B47F45" w:rsidRDefault="00B47F45" w:rsidP="00881596">
            <w:pPr>
              <w:pStyle w:val="Body12pt"/>
            </w:pPr>
          </w:p>
        </w:tc>
        <w:tc>
          <w:tcPr>
            <w:tcW w:w="1120" w:type="dxa"/>
          </w:tcPr>
          <w:p w14:paraId="44B4E536" w14:textId="77777777" w:rsidR="00B47F45" w:rsidRDefault="00B47F45" w:rsidP="00881596">
            <w:pPr>
              <w:pStyle w:val="Body12pt"/>
            </w:pPr>
          </w:p>
        </w:tc>
        <w:tc>
          <w:tcPr>
            <w:tcW w:w="1257" w:type="dxa"/>
          </w:tcPr>
          <w:p w14:paraId="00363B16" w14:textId="77777777" w:rsidR="00B47F45" w:rsidRDefault="00B47F45" w:rsidP="00881596">
            <w:pPr>
              <w:pStyle w:val="Body12pt"/>
            </w:pPr>
          </w:p>
        </w:tc>
      </w:tr>
      <w:tr w:rsidR="00B47F45" w14:paraId="1B81657A" w14:textId="3B8569AC" w:rsidTr="00881596">
        <w:trPr>
          <w:trHeight w:val="537"/>
        </w:trPr>
        <w:tc>
          <w:tcPr>
            <w:tcW w:w="503" w:type="dxa"/>
          </w:tcPr>
          <w:p w14:paraId="55E5E70D" w14:textId="33685CC4" w:rsidR="00B47F45" w:rsidRDefault="000C010E" w:rsidP="00881596">
            <w:pPr>
              <w:pStyle w:val="Body12pt"/>
            </w:pPr>
            <w:r>
              <w:t>2</w:t>
            </w:r>
          </w:p>
        </w:tc>
        <w:tc>
          <w:tcPr>
            <w:tcW w:w="1845" w:type="dxa"/>
          </w:tcPr>
          <w:p w14:paraId="2CEE31E1" w14:textId="77777777" w:rsidR="00B47F45" w:rsidRDefault="00B47F45" w:rsidP="00881596">
            <w:pPr>
              <w:pStyle w:val="Body12pt"/>
            </w:pPr>
          </w:p>
          <w:p w14:paraId="64AA75EE" w14:textId="4C7483B9" w:rsidR="000C010E" w:rsidRDefault="000C010E" w:rsidP="00881596">
            <w:pPr>
              <w:pStyle w:val="Body12pt"/>
            </w:pPr>
          </w:p>
        </w:tc>
        <w:tc>
          <w:tcPr>
            <w:tcW w:w="1697" w:type="dxa"/>
          </w:tcPr>
          <w:p w14:paraId="7A7B0659" w14:textId="77777777" w:rsidR="00B47F45" w:rsidRDefault="00B47F45" w:rsidP="00881596">
            <w:pPr>
              <w:pStyle w:val="Body12pt"/>
            </w:pPr>
          </w:p>
        </w:tc>
        <w:tc>
          <w:tcPr>
            <w:tcW w:w="1301" w:type="dxa"/>
          </w:tcPr>
          <w:p w14:paraId="5CAF6AD5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50A259CD" w14:textId="77777777" w:rsidR="00B47F45" w:rsidRDefault="00B47F45" w:rsidP="00881596">
            <w:pPr>
              <w:pStyle w:val="Body12pt"/>
            </w:pPr>
          </w:p>
        </w:tc>
        <w:tc>
          <w:tcPr>
            <w:tcW w:w="1643" w:type="dxa"/>
          </w:tcPr>
          <w:p w14:paraId="7F5BE0F0" w14:textId="77777777" w:rsidR="00B47F45" w:rsidRDefault="00B47F45" w:rsidP="00881596">
            <w:pPr>
              <w:pStyle w:val="Body12pt"/>
            </w:pPr>
          </w:p>
        </w:tc>
        <w:tc>
          <w:tcPr>
            <w:tcW w:w="1251" w:type="dxa"/>
          </w:tcPr>
          <w:p w14:paraId="02D164BB" w14:textId="77777777" w:rsidR="00B47F45" w:rsidRDefault="00B47F45" w:rsidP="00881596">
            <w:pPr>
              <w:pStyle w:val="Body12pt"/>
            </w:pPr>
          </w:p>
        </w:tc>
        <w:tc>
          <w:tcPr>
            <w:tcW w:w="1140" w:type="dxa"/>
          </w:tcPr>
          <w:p w14:paraId="3612120E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6E4B7ECC" w14:textId="77777777" w:rsidR="00B47F45" w:rsidRDefault="00B47F45" w:rsidP="00881596">
            <w:pPr>
              <w:pStyle w:val="Body12pt"/>
            </w:pPr>
          </w:p>
        </w:tc>
        <w:tc>
          <w:tcPr>
            <w:tcW w:w="1261" w:type="dxa"/>
          </w:tcPr>
          <w:p w14:paraId="614C558A" w14:textId="77777777" w:rsidR="00B47F45" w:rsidRDefault="00B47F45" w:rsidP="00881596">
            <w:pPr>
              <w:pStyle w:val="Body12pt"/>
            </w:pPr>
          </w:p>
        </w:tc>
        <w:tc>
          <w:tcPr>
            <w:tcW w:w="1120" w:type="dxa"/>
          </w:tcPr>
          <w:p w14:paraId="487A6BAB" w14:textId="77777777" w:rsidR="00B47F45" w:rsidRDefault="00B47F45" w:rsidP="00881596">
            <w:pPr>
              <w:pStyle w:val="Body12pt"/>
            </w:pPr>
          </w:p>
        </w:tc>
        <w:tc>
          <w:tcPr>
            <w:tcW w:w="1257" w:type="dxa"/>
          </w:tcPr>
          <w:p w14:paraId="0833CB8C" w14:textId="77777777" w:rsidR="00B47F45" w:rsidRDefault="00B47F45" w:rsidP="00881596">
            <w:pPr>
              <w:pStyle w:val="Body12pt"/>
            </w:pPr>
          </w:p>
        </w:tc>
      </w:tr>
      <w:tr w:rsidR="00B47F45" w14:paraId="7784EA83" w14:textId="4614767A" w:rsidTr="00881596">
        <w:trPr>
          <w:trHeight w:val="519"/>
        </w:trPr>
        <w:tc>
          <w:tcPr>
            <w:tcW w:w="503" w:type="dxa"/>
          </w:tcPr>
          <w:p w14:paraId="2836BCB8" w14:textId="45BBA56B" w:rsidR="00B47F45" w:rsidRDefault="000C010E" w:rsidP="00881596">
            <w:pPr>
              <w:pStyle w:val="Body12pt"/>
            </w:pPr>
            <w:r>
              <w:t>3</w:t>
            </w:r>
          </w:p>
        </w:tc>
        <w:tc>
          <w:tcPr>
            <w:tcW w:w="1845" w:type="dxa"/>
          </w:tcPr>
          <w:p w14:paraId="108F35F0" w14:textId="77777777" w:rsidR="00B47F45" w:rsidRDefault="00B47F45" w:rsidP="00881596">
            <w:pPr>
              <w:pStyle w:val="Body12pt"/>
            </w:pPr>
          </w:p>
          <w:p w14:paraId="4E1EB171" w14:textId="48FC427B" w:rsidR="000C010E" w:rsidRDefault="000C010E" w:rsidP="00881596">
            <w:pPr>
              <w:pStyle w:val="Body12pt"/>
            </w:pPr>
          </w:p>
        </w:tc>
        <w:tc>
          <w:tcPr>
            <w:tcW w:w="1697" w:type="dxa"/>
          </w:tcPr>
          <w:p w14:paraId="0A8A17C4" w14:textId="77777777" w:rsidR="00B47F45" w:rsidRDefault="00B47F45" w:rsidP="00881596">
            <w:pPr>
              <w:pStyle w:val="Body12pt"/>
            </w:pPr>
          </w:p>
        </w:tc>
        <w:tc>
          <w:tcPr>
            <w:tcW w:w="1301" w:type="dxa"/>
          </w:tcPr>
          <w:p w14:paraId="6EBE7A44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1C656829" w14:textId="77777777" w:rsidR="00B47F45" w:rsidRDefault="00B47F45" w:rsidP="00881596">
            <w:pPr>
              <w:pStyle w:val="Body12pt"/>
            </w:pPr>
          </w:p>
        </w:tc>
        <w:tc>
          <w:tcPr>
            <w:tcW w:w="1643" w:type="dxa"/>
          </w:tcPr>
          <w:p w14:paraId="79599E45" w14:textId="77777777" w:rsidR="00B47F45" w:rsidRDefault="00B47F45" w:rsidP="00881596">
            <w:pPr>
              <w:pStyle w:val="Body12pt"/>
            </w:pPr>
          </w:p>
        </w:tc>
        <w:tc>
          <w:tcPr>
            <w:tcW w:w="1251" w:type="dxa"/>
          </w:tcPr>
          <w:p w14:paraId="7E19B1CD" w14:textId="77777777" w:rsidR="00B47F45" w:rsidRDefault="00B47F45" w:rsidP="00881596">
            <w:pPr>
              <w:pStyle w:val="Body12pt"/>
            </w:pPr>
          </w:p>
        </w:tc>
        <w:tc>
          <w:tcPr>
            <w:tcW w:w="1140" w:type="dxa"/>
          </w:tcPr>
          <w:p w14:paraId="3AC705AD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00318F99" w14:textId="77777777" w:rsidR="00B47F45" w:rsidRDefault="00B47F45" w:rsidP="00881596">
            <w:pPr>
              <w:pStyle w:val="Body12pt"/>
            </w:pPr>
          </w:p>
        </w:tc>
        <w:tc>
          <w:tcPr>
            <w:tcW w:w="1261" w:type="dxa"/>
          </w:tcPr>
          <w:p w14:paraId="085E9A95" w14:textId="77777777" w:rsidR="00B47F45" w:rsidRDefault="00B47F45" w:rsidP="00881596">
            <w:pPr>
              <w:pStyle w:val="Body12pt"/>
            </w:pPr>
          </w:p>
        </w:tc>
        <w:tc>
          <w:tcPr>
            <w:tcW w:w="1120" w:type="dxa"/>
          </w:tcPr>
          <w:p w14:paraId="305CE9DF" w14:textId="77777777" w:rsidR="00B47F45" w:rsidRDefault="00B47F45" w:rsidP="00881596">
            <w:pPr>
              <w:pStyle w:val="Body12pt"/>
            </w:pPr>
          </w:p>
        </w:tc>
        <w:tc>
          <w:tcPr>
            <w:tcW w:w="1257" w:type="dxa"/>
          </w:tcPr>
          <w:p w14:paraId="1A11FE24" w14:textId="77777777" w:rsidR="00B47F45" w:rsidRDefault="00B47F45" w:rsidP="00881596">
            <w:pPr>
              <w:pStyle w:val="Body12pt"/>
            </w:pPr>
          </w:p>
        </w:tc>
      </w:tr>
      <w:tr w:rsidR="00B47F45" w14:paraId="6FA5C047" w14:textId="3F4F5A0F" w:rsidTr="00881596">
        <w:trPr>
          <w:trHeight w:val="519"/>
        </w:trPr>
        <w:tc>
          <w:tcPr>
            <w:tcW w:w="503" w:type="dxa"/>
          </w:tcPr>
          <w:p w14:paraId="357387FA" w14:textId="4AC5C805" w:rsidR="00B47F45" w:rsidRDefault="000C010E" w:rsidP="00881596">
            <w:pPr>
              <w:pStyle w:val="Body12pt"/>
            </w:pPr>
            <w:r>
              <w:t>4</w:t>
            </w:r>
          </w:p>
        </w:tc>
        <w:tc>
          <w:tcPr>
            <w:tcW w:w="1845" w:type="dxa"/>
          </w:tcPr>
          <w:p w14:paraId="7C313873" w14:textId="77777777" w:rsidR="00B47F45" w:rsidRDefault="00B47F45" w:rsidP="00881596">
            <w:pPr>
              <w:pStyle w:val="Body12pt"/>
            </w:pPr>
          </w:p>
          <w:p w14:paraId="4125A4BB" w14:textId="6114F614" w:rsidR="000C010E" w:rsidRDefault="000C010E" w:rsidP="00881596">
            <w:pPr>
              <w:pStyle w:val="Body12pt"/>
            </w:pPr>
          </w:p>
        </w:tc>
        <w:tc>
          <w:tcPr>
            <w:tcW w:w="1697" w:type="dxa"/>
          </w:tcPr>
          <w:p w14:paraId="5C2D62D6" w14:textId="77777777" w:rsidR="00B47F45" w:rsidRDefault="00B47F45" w:rsidP="00881596">
            <w:pPr>
              <w:pStyle w:val="Body12pt"/>
            </w:pPr>
          </w:p>
        </w:tc>
        <w:tc>
          <w:tcPr>
            <w:tcW w:w="1301" w:type="dxa"/>
          </w:tcPr>
          <w:p w14:paraId="5435A1D4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288E260C" w14:textId="77777777" w:rsidR="00B47F45" w:rsidRDefault="00B47F45" w:rsidP="00881596">
            <w:pPr>
              <w:pStyle w:val="Body12pt"/>
            </w:pPr>
          </w:p>
        </w:tc>
        <w:tc>
          <w:tcPr>
            <w:tcW w:w="1643" w:type="dxa"/>
          </w:tcPr>
          <w:p w14:paraId="705660A4" w14:textId="77777777" w:rsidR="00B47F45" w:rsidRDefault="00B47F45" w:rsidP="00881596">
            <w:pPr>
              <w:pStyle w:val="Body12pt"/>
            </w:pPr>
          </w:p>
        </w:tc>
        <w:tc>
          <w:tcPr>
            <w:tcW w:w="1251" w:type="dxa"/>
          </w:tcPr>
          <w:p w14:paraId="3CC65BF4" w14:textId="77777777" w:rsidR="00B47F45" w:rsidRDefault="00B47F45" w:rsidP="00881596">
            <w:pPr>
              <w:pStyle w:val="Body12pt"/>
            </w:pPr>
          </w:p>
        </w:tc>
        <w:tc>
          <w:tcPr>
            <w:tcW w:w="1140" w:type="dxa"/>
          </w:tcPr>
          <w:p w14:paraId="20C27A88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5FE3738B" w14:textId="77777777" w:rsidR="00B47F45" w:rsidRDefault="00B47F45" w:rsidP="00881596">
            <w:pPr>
              <w:pStyle w:val="Body12pt"/>
            </w:pPr>
          </w:p>
        </w:tc>
        <w:tc>
          <w:tcPr>
            <w:tcW w:w="1261" w:type="dxa"/>
          </w:tcPr>
          <w:p w14:paraId="33D487EB" w14:textId="77777777" w:rsidR="00B47F45" w:rsidRDefault="00B47F45" w:rsidP="00881596">
            <w:pPr>
              <w:pStyle w:val="Body12pt"/>
            </w:pPr>
          </w:p>
        </w:tc>
        <w:tc>
          <w:tcPr>
            <w:tcW w:w="1120" w:type="dxa"/>
          </w:tcPr>
          <w:p w14:paraId="7B6F15D7" w14:textId="77777777" w:rsidR="00B47F45" w:rsidRDefault="00B47F45" w:rsidP="00881596">
            <w:pPr>
              <w:pStyle w:val="Body12pt"/>
            </w:pPr>
          </w:p>
        </w:tc>
        <w:tc>
          <w:tcPr>
            <w:tcW w:w="1257" w:type="dxa"/>
          </w:tcPr>
          <w:p w14:paraId="623EC704" w14:textId="77777777" w:rsidR="00B47F45" w:rsidRDefault="00B47F45" w:rsidP="00881596">
            <w:pPr>
              <w:pStyle w:val="Body12pt"/>
            </w:pPr>
          </w:p>
        </w:tc>
      </w:tr>
      <w:tr w:rsidR="00B47F45" w14:paraId="48E8B648" w14:textId="1D65CEEE" w:rsidTr="00881596">
        <w:trPr>
          <w:trHeight w:val="519"/>
        </w:trPr>
        <w:tc>
          <w:tcPr>
            <w:tcW w:w="503" w:type="dxa"/>
          </w:tcPr>
          <w:p w14:paraId="6CC7956E" w14:textId="209752F7" w:rsidR="00B47F45" w:rsidRDefault="000C010E" w:rsidP="00881596">
            <w:pPr>
              <w:pStyle w:val="Body12pt"/>
            </w:pPr>
            <w:r>
              <w:t>5</w:t>
            </w:r>
          </w:p>
        </w:tc>
        <w:tc>
          <w:tcPr>
            <w:tcW w:w="1845" w:type="dxa"/>
          </w:tcPr>
          <w:p w14:paraId="1340321C" w14:textId="77777777" w:rsidR="00B47F45" w:rsidRDefault="00B47F45" w:rsidP="00881596">
            <w:pPr>
              <w:pStyle w:val="Body12pt"/>
            </w:pPr>
          </w:p>
          <w:p w14:paraId="44CE68A4" w14:textId="074F9628" w:rsidR="000C010E" w:rsidRDefault="000C010E" w:rsidP="00881596">
            <w:pPr>
              <w:pStyle w:val="Body12pt"/>
            </w:pPr>
          </w:p>
        </w:tc>
        <w:tc>
          <w:tcPr>
            <w:tcW w:w="1697" w:type="dxa"/>
          </w:tcPr>
          <w:p w14:paraId="3D91375E" w14:textId="77777777" w:rsidR="00B47F45" w:rsidRDefault="00B47F45" w:rsidP="00881596">
            <w:pPr>
              <w:pStyle w:val="Body12pt"/>
            </w:pPr>
          </w:p>
        </w:tc>
        <w:tc>
          <w:tcPr>
            <w:tcW w:w="1301" w:type="dxa"/>
          </w:tcPr>
          <w:p w14:paraId="0705D82F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06433E0C" w14:textId="77777777" w:rsidR="00B47F45" w:rsidRDefault="00B47F45" w:rsidP="00881596">
            <w:pPr>
              <w:pStyle w:val="Body12pt"/>
            </w:pPr>
          </w:p>
        </w:tc>
        <w:tc>
          <w:tcPr>
            <w:tcW w:w="1643" w:type="dxa"/>
          </w:tcPr>
          <w:p w14:paraId="5CB003F6" w14:textId="77777777" w:rsidR="00B47F45" w:rsidRDefault="00B47F45" w:rsidP="00881596">
            <w:pPr>
              <w:pStyle w:val="Body12pt"/>
            </w:pPr>
          </w:p>
        </w:tc>
        <w:tc>
          <w:tcPr>
            <w:tcW w:w="1251" w:type="dxa"/>
          </w:tcPr>
          <w:p w14:paraId="6794D7A5" w14:textId="77777777" w:rsidR="00B47F45" w:rsidRDefault="00B47F45" w:rsidP="00881596">
            <w:pPr>
              <w:pStyle w:val="Body12pt"/>
            </w:pPr>
          </w:p>
        </w:tc>
        <w:tc>
          <w:tcPr>
            <w:tcW w:w="1140" w:type="dxa"/>
          </w:tcPr>
          <w:p w14:paraId="5421C8A1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2F1AB3B6" w14:textId="77777777" w:rsidR="00B47F45" w:rsidRDefault="00B47F45" w:rsidP="00881596">
            <w:pPr>
              <w:pStyle w:val="Body12pt"/>
            </w:pPr>
          </w:p>
        </w:tc>
        <w:tc>
          <w:tcPr>
            <w:tcW w:w="1261" w:type="dxa"/>
          </w:tcPr>
          <w:p w14:paraId="2E6D242F" w14:textId="77777777" w:rsidR="00B47F45" w:rsidRDefault="00B47F45" w:rsidP="00881596">
            <w:pPr>
              <w:pStyle w:val="Body12pt"/>
            </w:pPr>
          </w:p>
        </w:tc>
        <w:tc>
          <w:tcPr>
            <w:tcW w:w="1120" w:type="dxa"/>
          </w:tcPr>
          <w:p w14:paraId="2C11FB76" w14:textId="77777777" w:rsidR="00B47F45" w:rsidRDefault="00B47F45" w:rsidP="00881596">
            <w:pPr>
              <w:pStyle w:val="Body12pt"/>
            </w:pPr>
          </w:p>
        </w:tc>
        <w:tc>
          <w:tcPr>
            <w:tcW w:w="1257" w:type="dxa"/>
          </w:tcPr>
          <w:p w14:paraId="65C03835" w14:textId="77777777" w:rsidR="00B47F45" w:rsidRDefault="00B47F45" w:rsidP="00881596">
            <w:pPr>
              <w:pStyle w:val="Body12pt"/>
            </w:pPr>
          </w:p>
        </w:tc>
      </w:tr>
      <w:tr w:rsidR="00B47F45" w14:paraId="38ACB67C" w14:textId="1A39287E" w:rsidTr="00881596">
        <w:trPr>
          <w:trHeight w:val="537"/>
        </w:trPr>
        <w:tc>
          <w:tcPr>
            <w:tcW w:w="503" w:type="dxa"/>
          </w:tcPr>
          <w:p w14:paraId="403139AA" w14:textId="68569DD4" w:rsidR="00B47F45" w:rsidRDefault="000C010E" w:rsidP="00881596">
            <w:pPr>
              <w:pStyle w:val="Body12pt"/>
            </w:pPr>
            <w:r>
              <w:t>6</w:t>
            </w:r>
          </w:p>
        </w:tc>
        <w:tc>
          <w:tcPr>
            <w:tcW w:w="1845" w:type="dxa"/>
          </w:tcPr>
          <w:p w14:paraId="22A5CEE3" w14:textId="3FBC91C6" w:rsidR="00B47F45" w:rsidRDefault="00B47F45" w:rsidP="00881596">
            <w:pPr>
              <w:pStyle w:val="Body12pt"/>
            </w:pPr>
          </w:p>
        </w:tc>
        <w:tc>
          <w:tcPr>
            <w:tcW w:w="1697" w:type="dxa"/>
          </w:tcPr>
          <w:p w14:paraId="41DD4D62" w14:textId="77777777" w:rsidR="00B47F45" w:rsidRDefault="00B47F45" w:rsidP="00881596">
            <w:pPr>
              <w:pStyle w:val="Body12pt"/>
            </w:pPr>
          </w:p>
          <w:p w14:paraId="4DFE8F10" w14:textId="20CF0AC8" w:rsidR="000C010E" w:rsidRDefault="000C010E" w:rsidP="00881596">
            <w:pPr>
              <w:pStyle w:val="Body12pt"/>
            </w:pPr>
          </w:p>
        </w:tc>
        <w:tc>
          <w:tcPr>
            <w:tcW w:w="1301" w:type="dxa"/>
          </w:tcPr>
          <w:p w14:paraId="39C34649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136C2076" w14:textId="77777777" w:rsidR="00B47F45" w:rsidRDefault="00B47F45" w:rsidP="00881596">
            <w:pPr>
              <w:pStyle w:val="Body12pt"/>
            </w:pPr>
          </w:p>
        </w:tc>
        <w:tc>
          <w:tcPr>
            <w:tcW w:w="1643" w:type="dxa"/>
          </w:tcPr>
          <w:p w14:paraId="3625FC59" w14:textId="77777777" w:rsidR="00B47F45" w:rsidRDefault="00B47F45" w:rsidP="00881596">
            <w:pPr>
              <w:pStyle w:val="Body12pt"/>
            </w:pPr>
          </w:p>
        </w:tc>
        <w:tc>
          <w:tcPr>
            <w:tcW w:w="1251" w:type="dxa"/>
          </w:tcPr>
          <w:p w14:paraId="6A4EC5FC" w14:textId="77777777" w:rsidR="00B47F45" w:rsidRDefault="00B47F45" w:rsidP="00881596">
            <w:pPr>
              <w:pStyle w:val="Body12pt"/>
            </w:pPr>
          </w:p>
        </w:tc>
        <w:tc>
          <w:tcPr>
            <w:tcW w:w="1140" w:type="dxa"/>
          </w:tcPr>
          <w:p w14:paraId="6B0E44B6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1D6EF71A" w14:textId="77777777" w:rsidR="00B47F45" w:rsidRDefault="00B47F45" w:rsidP="00881596">
            <w:pPr>
              <w:pStyle w:val="Body12pt"/>
            </w:pPr>
          </w:p>
        </w:tc>
        <w:tc>
          <w:tcPr>
            <w:tcW w:w="1261" w:type="dxa"/>
          </w:tcPr>
          <w:p w14:paraId="450A5306" w14:textId="77777777" w:rsidR="00B47F45" w:rsidRDefault="00B47F45" w:rsidP="00881596">
            <w:pPr>
              <w:pStyle w:val="Body12pt"/>
            </w:pPr>
          </w:p>
        </w:tc>
        <w:tc>
          <w:tcPr>
            <w:tcW w:w="1120" w:type="dxa"/>
          </w:tcPr>
          <w:p w14:paraId="381FD7F5" w14:textId="77777777" w:rsidR="00B47F45" w:rsidRDefault="00B47F45" w:rsidP="00881596">
            <w:pPr>
              <w:pStyle w:val="Body12pt"/>
            </w:pPr>
          </w:p>
        </w:tc>
        <w:tc>
          <w:tcPr>
            <w:tcW w:w="1257" w:type="dxa"/>
          </w:tcPr>
          <w:p w14:paraId="1DD31815" w14:textId="77777777" w:rsidR="00B47F45" w:rsidRDefault="00B47F45" w:rsidP="00881596">
            <w:pPr>
              <w:pStyle w:val="Body12pt"/>
            </w:pPr>
          </w:p>
        </w:tc>
      </w:tr>
      <w:tr w:rsidR="00B47F45" w14:paraId="409E8CC7" w14:textId="464F9AD8" w:rsidTr="00881596">
        <w:trPr>
          <w:trHeight w:val="519"/>
        </w:trPr>
        <w:tc>
          <w:tcPr>
            <w:tcW w:w="503" w:type="dxa"/>
          </w:tcPr>
          <w:p w14:paraId="6A39E87D" w14:textId="5DF1AE86" w:rsidR="00B47F45" w:rsidRDefault="000C010E" w:rsidP="00881596">
            <w:pPr>
              <w:pStyle w:val="Body12pt"/>
            </w:pPr>
            <w:r>
              <w:t>7</w:t>
            </w:r>
          </w:p>
        </w:tc>
        <w:tc>
          <w:tcPr>
            <w:tcW w:w="1845" w:type="dxa"/>
          </w:tcPr>
          <w:p w14:paraId="54E17CC6" w14:textId="3B7DF557" w:rsidR="00B47F45" w:rsidRDefault="00B47F45" w:rsidP="00881596">
            <w:pPr>
              <w:pStyle w:val="Body12pt"/>
            </w:pPr>
          </w:p>
        </w:tc>
        <w:tc>
          <w:tcPr>
            <w:tcW w:w="1697" w:type="dxa"/>
          </w:tcPr>
          <w:p w14:paraId="15E3DCAA" w14:textId="77777777" w:rsidR="00B47F45" w:rsidRDefault="00B47F45" w:rsidP="00881596">
            <w:pPr>
              <w:pStyle w:val="Body12pt"/>
            </w:pPr>
          </w:p>
          <w:p w14:paraId="697CADF1" w14:textId="61EE8151" w:rsidR="000C010E" w:rsidRDefault="000C010E" w:rsidP="00881596">
            <w:pPr>
              <w:pStyle w:val="Body12pt"/>
            </w:pPr>
          </w:p>
        </w:tc>
        <w:tc>
          <w:tcPr>
            <w:tcW w:w="1301" w:type="dxa"/>
          </w:tcPr>
          <w:p w14:paraId="6F29D39C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32A7F871" w14:textId="77777777" w:rsidR="00B47F45" w:rsidRDefault="00B47F45" w:rsidP="00881596">
            <w:pPr>
              <w:pStyle w:val="Body12pt"/>
            </w:pPr>
          </w:p>
        </w:tc>
        <w:tc>
          <w:tcPr>
            <w:tcW w:w="1643" w:type="dxa"/>
          </w:tcPr>
          <w:p w14:paraId="70F2C8C3" w14:textId="77777777" w:rsidR="00B47F45" w:rsidRDefault="00B47F45" w:rsidP="00881596">
            <w:pPr>
              <w:pStyle w:val="Body12pt"/>
            </w:pPr>
          </w:p>
        </w:tc>
        <w:tc>
          <w:tcPr>
            <w:tcW w:w="1251" w:type="dxa"/>
          </w:tcPr>
          <w:p w14:paraId="2D0CC625" w14:textId="77777777" w:rsidR="00B47F45" w:rsidRDefault="00B47F45" w:rsidP="00881596">
            <w:pPr>
              <w:pStyle w:val="Body12pt"/>
            </w:pPr>
          </w:p>
        </w:tc>
        <w:tc>
          <w:tcPr>
            <w:tcW w:w="1140" w:type="dxa"/>
          </w:tcPr>
          <w:p w14:paraId="5E1A4318" w14:textId="77777777" w:rsidR="00B47F45" w:rsidRDefault="00B47F45" w:rsidP="00881596">
            <w:pPr>
              <w:pStyle w:val="Body12pt"/>
            </w:pPr>
          </w:p>
        </w:tc>
        <w:tc>
          <w:tcPr>
            <w:tcW w:w="1267" w:type="dxa"/>
          </w:tcPr>
          <w:p w14:paraId="308CDEC4" w14:textId="77777777" w:rsidR="00B47F45" w:rsidRDefault="00B47F45" w:rsidP="00881596">
            <w:pPr>
              <w:pStyle w:val="Body12pt"/>
            </w:pPr>
          </w:p>
        </w:tc>
        <w:tc>
          <w:tcPr>
            <w:tcW w:w="1261" w:type="dxa"/>
          </w:tcPr>
          <w:p w14:paraId="274AC006" w14:textId="77777777" w:rsidR="00B47F45" w:rsidRDefault="00B47F45" w:rsidP="00881596">
            <w:pPr>
              <w:pStyle w:val="Body12pt"/>
            </w:pPr>
          </w:p>
        </w:tc>
        <w:tc>
          <w:tcPr>
            <w:tcW w:w="1120" w:type="dxa"/>
          </w:tcPr>
          <w:p w14:paraId="79B57035" w14:textId="77777777" w:rsidR="00B47F45" w:rsidRDefault="00B47F45" w:rsidP="00881596">
            <w:pPr>
              <w:pStyle w:val="Body12pt"/>
            </w:pPr>
          </w:p>
        </w:tc>
        <w:tc>
          <w:tcPr>
            <w:tcW w:w="1257" w:type="dxa"/>
          </w:tcPr>
          <w:p w14:paraId="76F439AA" w14:textId="77777777" w:rsidR="00B47F45" w:rsidRDefault="00B47F45" w:rsidP="00881596">
            <w:pPr>
              <w:pStyle w:val="Body12pt"/>
            </w:pPr>
          </w:p>
        </w:tc>
      </w:tr>
    </w:tbl>
    <w:p w14:paraId="7E00139C" w14:textId="0B187D16" w:rsidR="00BD193E" w:rsidRPr="007A384E" w:rsidRDefault="00881596" w:rsidP="00881596">
      <w:pPr>
        <w:pStyle w:val="Heading2"/>
        <w:rPr>
          <w:rFonts w:ascii="Garamond" w:hAnsi="Garamond" w:cs="Times New Roman"/>
          <w:b w:val="0"/>
          <w:bCs w:val="0"/>
          <w:color w:val="4D4F53" w:themeColor="text1"/>
        </w:rPr>
        <w:sectPr w:rsidR="00BD193E" w:rsidRPr="007A384E" w:rsidSect="004B59FF">
          <w:pgSz w:w="16838" w:h="11906" w:orient="landscape" w:code="9"/>
          <w:pgMar w:top="1077" w:right="1440" w:bottom="1077" w:left="1440" w:header="709" w:footer="284" w:gutter="0"/>
          <w:cols w:space="708"/>
          <w:docGrid w:linePitch="360"/>
        </w:sectPr>
      </w:pPr>
      <w:r>
        <w:t>Part 1. Gather the service details</w:t>
      </w:r>
      <w:r w:rsidR="007A384E">
        <w:t xml:space="preserve"> </w:t>
      </w:r>
      <w:r w:rsidR="007A384E">
        <w:rPr>
          <w:b w:val="0"/>
          <w:bCs w:val="0"/>
          <w:color w:val="4D4F53" w:themeColor="text1"/>
        </w:rPr>
        <w:t>(it may be more useful to complete this information in excel)</w:t>
      </w:r>
    </w:p>
    <w:p w14:paraId="03E4318B" w14:textId="5B36F1FB" w:rsidR="00D219AE" w:rsidRDefault="00D219AE" w:rsidP="00D219AE">
      <w:pPr>
        <w:pStyle w:val="Heading2"/>
      </w:pPr>
      <w:r>
        <w:lastRenderedPageBreak/>
        <w:t>Part 2. Quality assurance</w:t>
      </w:r>
    </w:p>
    <w:p w14:paraId="07AA5026" w14:textId="67537B26" w:rsidR="00D219AE" w:rsidRDefault="00FC7A39" w:rsidP="00A459E1">
      <w:pPr>
        <w:pStyle w:val="Body12pt"/>
      </w:pPr>
      <w:r>
        <w:t xml:space="preserve">When you are assessing the quality </w:t>
      </w:r>
      <w:r w:rsidR="00FA59E6">
        <w:t xml:space="preserve">and safety </w:t>
      </w:r>
      <w:r>
        <w:t>of a service, it is important to be guided by the following principles:</w:t>
      </w:r>
    </w:p>
    <w:p w14:paraId="2685E786" w14:textId="2A4FF095" w:rsidR="00FC7A39" w:rsidRDefault="00994B07" w:rsidP="005617E8">
      <w:pPr>
        <w:pStyle w:val="Body12pt"/>
        <w:numPr>
          <w:ilvl w:val="1"/>
          <w:numId w:val="45"/>
        </w:numPr>
        <w:ind w:left="757"/>
      </w:pPr>
      <w:r>
        <w:t xml:space="preserve">Consider </w:t>
      </w:r>
      <w:r w:rsidR="00FC7A39">
        <w:t xml:space="preserve">the best interests of </w:t>
      </w:r>
      <w:r w:rsidR="00F34E56">
        <w:t xml:space="preserve">all possible </w:t>
      </w:r>
      <w:r w:rsidR="00FC7A39">
        <w:t xml:space="preserve">survivors you are gathering information </w:t>
      </w:r>
      <w:r w:rsidR="00F34E56">
        <w:t>to support</w:t>
      </w:r>
    </w:p>
    <w:p w14:paraId="3784FF46" w14:textId="768B1B7B" w:rsidR="00FC7A39" w:rsidRDefault="00FC7A39" w:rsidP="005617E8">
      <w:pPr>
        <w:pStyle w:val="Body12pt"/>
        <w:numPr>
          <w:ilvl w:val="1"/>
          <w:numId w:val="45"/>
        </w:numPr>
        <w:ind w:left="757"/>
      </w:pPr>
      <w:r>
        <w:t>Maintain confidentiality</w:t>
      </w:r>
      <w:r w:rsidR="00F34E56">
        <w:t>,</w:t>
      </w:r>
      <w:r w:rsidR="00FA59E6">
        <w:t xml:space="preserve"> </w:t>
      </w:r>
      <w:r w:rsidR="00994B07">
        <w:t>where necessary</w:t>
      </w:r>
    </w:p>
    <w:p w14:paraId="249A6A4A" w14:textId="2A9560FD" w:rsidR="00FA59E6" w:rsidRDefault="005617E8" w:rsidP="005617E8">
      <w:pPr>
        <w:pStyle w:val="Body12pt"/>
        <w:numPr>
          <w:ilvl w:val="1"/>
          <w:numId w:val="45"/>
        </w:numPr>
        <w:ind w:left="757"/>
      </w:pPr>
      <w:r>
        <w:t xml:space="preserve">Uphold the mapping objectives </w:t>
      </w:r>
    </w:p>
    <w:p w14:paraId="1BFAAEF0" w14:textId="77777777" w:rsidR="00D219AE" w:rsidRDefault="00D219AE" w:rsidP="00A459E1">
      <w:pPr>
        <w:pStyle w:val="Body12pt"/>
      </w:pPr>
    </w:p>
    <w:tbl>
      <w:tblPr>
        <w:tblStyle w:val="TableGrid"/>
        <w:tblpPr w:leftFromText="180" w:rightFromText="180" w:vertAnchor="text" w:horzAnchor="margin" w:tblpY="185"/>
        <w:tblW w:w="10060" w:type="dxa"/>
        <w:tblLook w:val="04A0" w:firstRow="1" w:lastRow="0" w:firstColumn="1" w:lastColumn="0" w:noHBand="0" w:noVBand="1"/>
      </w:tblPr>
      <w:tblGrid>
        <w:gridCol w:w="7225"/>
        <w:gridCol w:w="2835"/>
      </w:tblGrid>
      <w:tr w:rsidR="00E43353" w:rsidRPr="00FF42CF" w14:paraId="04A9DA66" w14:textId="77777777" w:rsidTr="00E43353">
        <w:tc>
          <w:tcPr>
            <w:tcW w:w="7225" w:type="dxa"/>
            <w:shd w:val="clear" w:color="auto" w:fill="EFECD5" w:themeFill="accent2" w:themeFillTint="33"/>
          </w:tcPr>
          <w:p w14:paraId="18103487" w14:textId="77777777" w:rsidR="00E43353" w:rsidRPr="00FF42CF" w:rsidRDefault="00E43353" w:rsidP="00E43353">
            <w:pPr>
              <w:pStyle w:val="BodyBOLD12pt"/>
            </w:pPr>
            <w:r>
              <w:t xml:space="preserve">Quality assessment section </w:t>
            </w:r>
            <w:r w:rsidRPr="00FF42CF">
              <w:t xml:space="preserve">of </w:t>
            </w:r>
            <w:r>
              <w:t>s</w:t>
            </w:r>
            <w:r w:rsidRPr="00FF42CF">
              <w:t xml:space="preserve">ervice mapping template  </w:t>
            </w:r>
          </w:p>
        </w:tc>
        <w:tc>
          <w:tcPr>
            <w:tcW w:w="2835" w:type="dxa"/>
            <w:shd w:val="clear" w:color="auto" w:fill="EFECD5" w:themeFill="accent2" w:themeFillTint="33"/>
          </w:tcPr>
          <w:p w14:paraId="40BBEE18" w14:textId="77777777" w:rsidR="00E43353" w:rsidRPr="00FF42CF" w:rsidRDefault="00E43353" w:rsidP="00E43353">
            <w:pPr>
              <w:pStyle w:val="BodyBOLD12pt"/>
            </w:pPr>
            <w:r>
              <w:t>Response</w:t>
            </w:r>
          </w:p>
        </w:tc>
      </w:tr>
      <w:tr w:rsidR="00E43353" w:rsidRPr="00FF42CF" w14:paraId="1DB44813" w14:textId="77777777" w:rsidTr="00E43353">
        <w:tc>
          <w:tcPr>
            <w:tcW w:w="7225" w:type="dxa"/>
          </w:tcPr>
          <w:p w14:paraId="032C4011" w14:textId="77777777" w:rsidR="00E43353" w:rsidRPr="005E6897" w:rsidRDefault="00E43353" w:rsidP="00E43353">
            <w:pPr>
              <w:pStyle w:val="Body12pt"/>
            </w:pPr>
            <w:r>
              <w:t>Name of organisation</w:t>
            </w:r>
          </w:p>
        </w:tc>
        <w:tc>
          <w:tcPr>
            <w:tcW w:w="2835" w:type="dxa"/>
          </w:tcPr>
          <w:p w14:paraId="53A28AD1" w14:textId="77777777" w:rsidR="00E43353" w:rsidRDefault="00E43353" w:rsidP="00E43353">
            <w:pPr>
              <w:pStyle w:val="Body12pt"/>
            </w:pPr>
          </w:p>
        </w:tc>
      </w:tr>
      <w:tr w:rsidR="00E43353" w:rsidRPr="00FF42CF" w14:paraId="53C90D73" w14:textId="77777777" w:rsidTr="00E43353">
        <w:tc>
          <w:tcPr>
            <w:tcW w:w="7225" w:type="dxa"/>
          </w:tcPr>
          <w:p w14:paraId="283DCAB5" w14:textId="77777777" w:rsidR="00E43353" w:rsidRDefault="00E43353" w:rsidP="00E43353">
            <w:pPr>
              <w:pStyle w:val="Body12pt"/>
            </w:pPr>
            <w:r>
              <w:t xml:space="preserve">Number of </w:t>
            </w:r>
            <w:proofErr w:type="gramStart"/>
            <w:r>
              <w:t>organisation</w:t>
            </w:r>
            <w:proofErr w:type="gramEnd"/>
            <w:r>
              <w:t xml:space="preserve"> in mapping template</w:t>
            </w:r>
          </w:p>
        </w:tc>
        <w:tc>
          <w:tcPr>
            <w:tcW w:w="2835" w:type="dxa"/>
          </w:tcPr>
          <w:p w14:paraId="6596585E" w14:textId="77777777" w:rsidR="00E43353" w:rsidRDefault="00E43353" w:rsidP="00E43353">
            <w:pPr>
              <w:pStyle w:val="Body12pt"/>
            </w:pPr>
          </w:p>
        </w:tc>
      </w:tr>
      <w:tr w:rsidR="00E43353" w:rsidRPr="00FF42CF" w14:paraId="70EB10EC" w14:textId="77777777" w:rsidTr="00E43353">
        <w:tc>
          <w:tcPr>
            <w:tcW w:w="7225" w:type="dxa"/>
          </w:tcPr>
          <w:p w14:paraId="6315E5EB" w14:textId="77777777" w:rsidR="00E43353" w:rsidRPr="00FF42CF" w:rsidRDefault="00E43353" w:rsidP="00E43353">
            <w:pPr>
              <w:pStyle w:val="Body12pt"/>
            </w:pPr>
            <w:r w:rsidRPr="005E6897">
              <w:t>Are there separate areas / spaces / wards for children?</w:t>
            </w:r>
          </w:p>
        </w:tc>
        <w:tc>
          <w:tcPr>
            <w:tcW w:w="2835" w:type="dxa"/>
          </w:tcPr>
          <w:p w14:paraId="5A224CD9" w14:textId="77777777" w:rsidR="00E43353" w:rsidRPr="00FF42CF" w:rsidRDefault="00E43353" w:rsidP="00E43353">
            <w:pPr>
              <w:pStyle w:val="Body12pt"/>
              <w:numPr>
                <w:ilvl w:val="0"/>
                <w:numId w:val="37"/>
              </w:numPr>
              <w:ind w:left="360"/>
            </w:pPr>
            <w:r>
              <w:t>Yes / No</w:t>
            </w:r>
          </w:p>
        </w:tc>
      </w:tr>
      <w:tr w:rsidR="00A853EE" w:rsidRPr="00FF42CF" w14:paraId="07FD9A56" w14:textId="77777777" w:rsidTr="00E43353">
        <w:tc>
          <w:tcPr>
            <w:tcW w:w="7225" w:type="dxa"/>
          </w:tcPr>
          <w:p w14:paraId="4313B408" w14:textId="75C3AA00" w:rsidR="00A853EE" w:rsidRPr="005E6897" w:rsidRDefault="00A853EE" w:rsidP="00A853EE">
            <w:pPr>
              <w:pStyle w:val="Body12pt"/>
              <w:tabs>
                <w:tab w:val="left" w:pos="4303"/>
              </w:tabs>
            </w:pPr>
            <w:r>
              <w:t xml:space="preserve">Are all population groups welcome? </w:t>
            </w:r>
          </w:p>
        </w:tc>
        <w:tc>
          <w:tcPr>
            <w:tcW w:w="2835" w:type="dxa"/>
          </w:tcPr>
          <w:p w14:paraId="19F9645E" w14:textId="77777777" w:rsidR="00A853EE" w:rsidRDefault="00A853EE" w:rsidP="00E43353">
            <w:pPr>
              <w:pStyle w:val="Body12pt"/>
              <w:numPr>
                <w:ilvl w:val="0"/>
                <w:numId w:val="37"/>
              </w:numPr>
              <w:ind w:left="360"/>
            </w:pPr>
            <w:r>
              <w:t>Yes / No</w:t>
            </w:r>
          </w:p>
          <w:p w14:paraId="65EE74A4" w14:textId="5A258CC4" w:rsidR="00A853EE" w:rsidRDefault="00A853EE" w:rsidP="00A853EE">
            <w:pPr>
              <w:pStyle w:val="Body12pt"/>
            </w:pPr>
            <w:r>
              <w:t>Details:</w:t>
            </w:r>
          </w:p>
        </w:tc>
      </w:tr>
      <w:tr w:rsidR="00E43353" w:rsidRPr="00FF42CF" w14:paraId="1DEA6D0E" w14:textId="77777777" w:rsidTr="00E43353">
        <w:tc>
          <w:tcPr>
            <w:tcW w:w="7225" w:type="dxa"/>
          </w:tcPr>
          <w:p w14:paraId="04F523C0" w14:textId="77777777" w:rsidR="00E43353" w:rsidRPr="00FF42CF" w:rsidRDefault="00E43353" w:rsidP="00E43353">
            <w:pPr>
              <w:pStyle w:val="Body12pt"/>
            </w:pPr>
            <w:r w:rsidRPr="005E6897">
              <w:t>Are there private spaces for examinations</w:t>
            </w:r>
            <w:r>
              <w:t xml:space="preserve"> or discussions</w:t>
            </w:r>
            <w:r w:rsidRPr="005E6897">
              <w:t>?</w:t>
            </w:r>
          </w:p>
        </w:tc>
        <w:tc>
          <w:tcPr>
            <w:tcW w:w="2835" w:type="dxa"/>
          </w:tcPr>
          <w:p w14:paraId="4B693386" w14:textId="77777777" w:rsidR="00E43353" w:rsidRPr="00FF42CF" w:rsidRDefault="00E43353" w:rsidP="00E43353">
            <w:pPr>
              <w:pStyle w:val="Body12pt"/>
              <w:numPr>
                <w:ilvl w:val="0"/>
                <w:numId w:val="37"/>
              </w:numPr>
              <w:ind w:left="360"/>
            </w:pPr>
            <w:r>
              <w:t>Yes / No</w:t>
            </w:r>
          </w:p>
        </w:tc>
      </w:tr>
      <w:tr w:rsidR="00E43353" w:rsidRPr="00FF42CF" w14:paraId="6027B295" w14:textId="77777777" w:rsidTr="00E43353">
        <w:tc>
          <w:tcPr>
            <w:tcW w:w="7225" w:type="dxa"/>
          </w:tcPr>
          <w:p w14:paraId="45666F9A" w14:textId="77777777" w:rsidR="00E43353" w:rsidRDefault="00E43353" w:rsidP="00E43353">
            <w:pPr>
              <w:pStyle w:val="Body12pt"/>
            </w:pPr>
            <w:r w:rsidRPr="005E6897">
              <w:t xml:space="preserve">What </w:t>
            </w:r>
            <w:r>
              <w:t xml:space="preserve">is </w:t>
            </w:r>
            <w:r w:rsidRPr="005E6897">
              <w:t xml:space="preserve">the </w:t>
            </w:r>
            <w:r>
              <w:t xml:space="preserve">general condition of the </w:t>
            </w:r>
            <w:r w:rsidRPr="005E6897">
              <w:t>physical facilities</w:t>
            </w:r>
            <w:r>
              <w:t xml:space="preserve"> and equipment</w:t>
            </w:r>
            <w:r w:rsidRPr="005E6897">
              <w:t>?</w:t>
            </w:r>
          </w:p>
        </w:tc>
        <w:tc>
          <w:tcPr>
            <w:tcW w:w="2835" w:type="dxa"/>
          </w:tcPr>
          <w:p w14:paraId="05D445A9" w14:textId="77777777" w:rsidR="00E43353" w:rsidRDefault="00E43353" w:rsidP="00E43353">
            <w:pPr>
              <w:pStyle w:val="Body12pt"/>
              <w:numPr>
                <w:ilvl w:val="0"/>
                <w:numId w:val="42"/>
              </w:numPr>
              <w:ind w:left="360"/>
            </w:pPr>
            <w:r>
              <w:t xml:space="preserve">Scale 1 – 5 </w:t>
            </w:r>
          </w:p>
          <w:p w14:paraId="3B810849" w14:textId="77777777" w:rsidR="00E43353" w:rsidRDefault="00E43353" w:rsidP="00E43353">
            <w:pPr>
              <w:pStyle w:val="Body12pt"/>
              <w:numPr>
                <w:ilvl w:val="0"/>
                <w:numId w:val="42"/>
              </w:numPr>
              <w:ind w:left="360"/>
            </w:pPr>
            <w:r>
              <w:t>(1 = bad, 5 = good)</w:t>
            </w:r>
          </w:p>
        </w:tc>
      </w:tr>
      <w:tr w:rsidR="00E43353" w:rsidRPr="00FF42CF" w14:paraId="16048802" w14:textId="77777777" w:rsidTr="00E43353">
        <w:tc>
          <w:tcPr>
            <w:tcW w:w="7225" w:type="dxa"/>
          </w:tcPr>
          <w:p w14:paraId="6DFAE4B4" w14:textId="77777777" w:rsidR="00E43353" w:rsidRPr="00FF42CF" w:rsidRDefault="00E43353" w:rsidP="00E43353">
            <w:pPr>
              <w:pStyle w:val="Body12pt"/>
            </w:pPr>
            <w:r w:rsidRPr="005E6897">
              <w:t>Is there a toilet or latrine that can be locked from the inside?</w:t>
            </w:r>
          </w:p>
        </w:tc>
        <w:tc>
          <w:tcPr>
            <w:tcW w:w="2835" w:type="dxa"/>
          </w:tcPr>
          <w:p w14:paraId="4D24C0C8" w14:textId="77777777" w:rsidR="00E43353" w:rsidRPr="00FF42CF" w:rsidRDefault="00E43353" w:rsidP="00E43353">
            <w:pPr>
              <w:pStyle w:val="Body12pt"/>
              <w:numPr>
                <w:ilvl w:val="0"/>
                <w:numId w:val="41"/>
              </w:numPr>
              <w:ind w:left="360"/>
            </w:pPr>
            <w:r>
              <w:t>Yes / No</w:t>
            </w:r>
          </w:p>
        </w:tc>
      </w:tr>
      <w:tr w:rsidR="00E43353" w:rsidRPr="00FF42CF" w14:paraId="3BA873B2" w14:textId="77777777" w:rsidTr="00E43353">
        <w:tc>
          <w:tcPr>
            <w:tcW w:w="7225" w:type="dxa"/>
          </w:tcPr>
          <w:p w14:paraId="46E275EA" w14:textId="77777777" w:rsidR="00E43353" w:rsidRPr="00FF42CF" w:rsidRDefault="00E43353" w:rsidP="00E43353">
            <w:pPr>
              <w:pStyle w:val="Body12pt"/>
            </w:pPr>
            <w:r>
              <w:t>Are both male and female professional staff available?</w:t>
            </w:r>
          </w:p>
        </w:tc>
        <w:tc>
          <w:tcPr>
            <w:tcW w:w="2835" w:type="dxa"/>
          </w:tcPr>
          <w:p w14:paraId="78D26CE5" w14:textId="77777777" w:rsidR="00E43353" w:rsidRPr="00FF42CF" w:rsidRDefault="00E43353" w:rsidP="00E43353">
            <w:pPr>
              <w:pStyle w:val="Body12pt"/>
              <w:numPr>
                <w:ilvl w:val="0"/>
                <w:numId w:val="38"/>
              </w:numPr>
              <w:ind w:left="360"/>
            </w:pPr>
            <w:r>
              <w:t>Yes / No</w:t>
            </w:r>
          </w:p>
        </w:tc>
      </w:tr>
      <w:tr w:rsidR="00E43353" w:rsidRPr="00FF42CF" w14:paraId="09EE7107" w14:textId="77777777" w:rsidTr="00E43353">
        <w:tc>
          <w:tcPr>
            <w:tcW w:w="7225" w:type="dxa"/>
          </w:tcPr>
          <w:p w14:paraId="486B39B9" w14:textId="77777777" w:rsidR="00E43353" w:rsidRDefault="00E43353" w:rsidP="00E43353">
            <w:pPr>
              <w:pStyle w:val="Body12pt"/>
            </w:pPr>
            <w:r>
              <w:t>If no female professional staff are available, are there female staff with other roles at the facility?</w:t>
            </w:r>
          </w:p>
        </w:tc>
        <w:tc>
          <w:tcPr>
            <w:tcW w:w="2835" w:type="dxa"/>
          </w:tcPr>
          <w:p w14:paraId="549241AD" w14:textId="77777777" w:rsidR="00E43353" w:rsidRDefault="00E43353" w:rsidP="00E43353">
            <w:pPr>
              <w:pStyle w:val="Body12pt"/>
              <w:numPr>
                <w:ilvl w:val="0"/>
                <w:numId w:val="38"/>
              </w:numPr>
              <w:ind w:left="360"/>
            </w:pPr>
            <w:r>
              <w:t>Yes / No</w:t>
            </w:r>
          </w:p>
        </w:tc>
      </w:tr>
      <w:tr w:rsidR="00E43353" w:rsidRPr="00FF42CF" w14:paraId="7AD67220" w14:textId="77777777" w:rsidTr="00E43353">
        <w:tc>
          <w:tcPr>
            <w:tcW w:w="7225" w:type="dxa"/>
          </w:tcPr>
          <w:p w14:paraId="1B72D198" w14:textId="77777777" w:rsidR="00E43353" w:rsidRPr="00FF42CF" w:rsidRDefault="00E43353" w:rsidP="00E43353">
            <w:pPr>
              <w:pStyle w:val="Body12pt"/>
            </w:pPr>
            <w:r>
              <w:t>Are data protection and confidentiality protocols in place?</w:t>
            </w:r>
          </w:p>
        </w:tc>
        <w:tc>
          <w:tcPr>
            <w:tcW w:w="2835" w:type="dxa"/>
          </w:tcPr>
          <w:p w14:paraId="1EDF629A" w14:textId="77777777" w:rsidR="00E43353" w:rsidRPr="00FF42CF" w:rsidRDefault="00E43353" w:rsidP="00E43353">
            <w:pPr>
              <w:pStyle w:val="Body12pt"/>
              <w:numPr>
                <w:ilvl w:val="0"/>
                <w:numId w:val="39"/>
              </w:numPr>
              <w:ind w:left="360"/>
            </w:pPr>
            <w:r>
              <w:t>Yes / No</w:t>
            </w:r>
          </w:p>
        </w:tc>
      </w:tr>
      <w:tr w:rsidR="00E43353" w:rsidRPr="00FF42CF" w14:paraId="626E510B" w14:textId="77777777" w:rsidTr="00E43353">
        <w:trPr>
          <w:trHeight w:val="384"/>
        </w:trPr>
        <w:tc>
          <w:tcPr>
            <w:tcW w:w="7225" w:type="dxa"/>
          </w:tcPr>
          <w:p w14:paraId="0FE54112" w14:textId="77777777" w:rsidR="00E43353" w:rsidRPr="00FF42CF" w:rsidRDefault="00E43353" w:rsidP="00E43353">
            <w:pPr>
              <w:pStyle w:val="Body12pt"/>
            </w:pPr>
            <w:r>
              <w:t xml:space="preserve">Do you know if other local CSOs also use this service provider? (Note – do not ask details of cases, only if the services were used) </w:t>
            </w:r>
          </w:p>
        </w:tc>
        <w:tc>
          <w:tcPr>
            <w:tcW w:w="2835" w:type="dxa"/>
          </w:tcPr>
          <w:p w14:paraId="68FE045D" w14:textId="77777777" w:rsidR="00E43353" w:rsidRDefault="00E43353" w:rsidP="00E43353">
            <w:pPr>
              <w:pStyle w:val="Body12pt"/>
              <w:numPr>
                <w:ilvl w:val="0"/>
                <w:numId w:val="40"/>
              </w:numPr>
              <w:ind w:left="360"/>
            </w:pPr>
            <w:r>
              <w:t>Yes / No</w:t>
            </w:r>
          </w:p>
          <w:p w14:paraId="73FA3FCB" w14:textId="77777777" w:rsidR="00E43353" w:rsidRPr="00FF42CF" w:rsidRDefault="00E43353" w:rsidP="00E43353">
            <w:pPr>
              <w:pStyle w:val="Body12pt"/>
              <w:numPr>
                <w:ilvl w:val="0"/>
                <w:numId w:val="40"/>
              </w:numPr>
              <w:ind w:left="360"/>
            </w:pPr>
            <w:r>
              <w:t>Name of CSO:</w:t>
            </w:r>
          </w:p>
        </w:tc>
      </w:tr>
    </w:tbl>
    <w:p w14:paraId="7D5D4667" w14:textId="77777777" w:rsidR="00D219AE" w:rsidRDefault="00D219AE" w:rsidP="00A459E1">
      <w:pPr>
        <w:pStyle w:val="Body12pt"/>
      </w:pPr>
    </w:p>
    <w:p w14:paraId="46F15EF2" w14:textId="77777777" w:rsidR="007A4B1A" w:rsidRDefault="007A4B1A" w:rsidP="00A459E1">
      <w:pPr>
        <w:pStyle w:val="Body12pt"/>
      </w:pPr>
    </w:p>
    <w:p w14:paraId="499EA717" w14:textId="13B31455" w:rsidR="00B926D8" w:rsidRPr="00A459E1" w:rsidRDefault="007A4B1A" w:rsidP="00A459E1">
      <w:pPr>
        <w:pStyle w:val="Body12pt"/>
      </w:pPr>
      <w:r>
        <w:t xml:space="preserve">If you would like advice on specific questions to ask different types of service providers, e.g. what to ask medical care providers or psychosocial support service providers, please </w:t>
      </w:r>
      <w:hyperlink r:id="rId16" w:history="1">
        <w:r w:rsidRPr="007A4B1A">
          <w:rPr>
            <w:rStyle w:val="Hyperlink"/>
            <w:color w:val="0070C0"/>
            <w:sz w:val="24"/>
          </w:rPr>
          <w:t>click here</w:t>
        </w:r>
      </w:hyperlink>
      <w:r>
        <w:t xml:space="preserve"> to contact us at the RSH Ethiopia hub.</w:t>
      </w:r>
    </w:p>
    <w:sectPr w:rsidR="00B926D8" w:rsidRPr="00A459E1" w:rsidSect="00D26679">
      <w:type w:val="nextColumn"/>
      <w:pgSz w:w="11906" w:h="16838" w:code="9"/>
      <w:pgMar w:top="1440" w:right="1077" w:bottom="1440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3280" w14:textId="77777777" w:rsidR="00506A13" w:rsidRDefault="00506A13" w:rsidP="00135DA2">
      <w:pPr>
        <w:spacing w:after="0" w:line="240" w:lineRule="auto"/>
      </w:pPr>
      <w:r>
        <w:separator/>
      </w:r>
    </w:p>
  </w:endnote>
  <w:endnote w:type="continuationSeparator" w:id="0">
    <w:p w14:paraId="17EC8C25" w14:textId="77777777" w:rsidR="00506A13" w:rsidRDefault="00506A13" w:rsidP="0013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 OBLIQUE">
    <w:altName w:val="Arial Nova Light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9402" w14:textId="77777777" w:rsidR="00DF7D4E" w:rsidRDefault="00DF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B6C1" w14:textId="77777777" w:rsidR="00DF7D4E" w:rsidRDefault="00DF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A7DE" w14:textId="77777777" w:rsidR="00DF7D4E" w:rsidRDefault="00DF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77F74" w14:textId="77777777" w:rsidR="00506A13" w:rsidRDefault="00506A13" w:rsidP="00135DA2">
      <w:pPr>
        <w:spacing w:after="0" w:line="240" w:lineRule="auto"/>
      </w:pPr>
      <w:r>
        <w:separator/>
      </w:r>
    </w:p>
  </w:footnote>
  <w:footnote w:type="continuationSeparator" w:id="0">
    <w:p w14:paraId="17D5D0EC" w14:textId="77777777" w:rsidR="00506A13" w:rsidRDefault="00506A13" w:rsidP="0013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72A3" w14:textId="77777777" w:rsidR="00DF7D4E" w:rsidRDefault="00DF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F68D" w14:textId="77777777" w:rsidR="00E7214D" w:rsidRPr="0001551B" w:rsidRDefault="00E7214D" w:rsidP="0001551B">
    <w:r>
      <w:rPr>
        <w:noProof/>
      </w:rPr>
      <w:drawing>
        <wp:anchor distT="0" distB="0" distL="114300" distR="114300" simplePos="0" relativeHeight="251663360" behindDoc="1" locked="0" layoutInCell="1" allowOverlap="1" wp14:anchorId="502E2D3A" wp14:editId="4A3C19F9">
          <wp:simplePos x="0" y="0"/>
          <wp:positionH relativeFrom="page">
            <wp:posOffset>340242</wp:posOffset>
          </wp:positionH>
          <wp:positionV relativeFrom="page">
            <wp:align>top</wp:align>
          </wp:positionV>
          <wp:extent cx="7560000" cy="1068480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H_UKAID_Report Template_Jan20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BB40" w14:textId="77777777" w:rsidR="00DF7D4E" w:rsidRDefault="00DF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4AF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6F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1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46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6C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E6E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6F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E8E2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415022"/>
    <w:multiLevelType w:val="hybridMultilevel"/>
    <w:tmpl w:val="F41C91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71451"/>
    <w:multiLevelType w:val="hybridMultilevel"/>
    <w:tmpl w:val="23DAD91A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E7C4D06"/>
    <w:multiLevelType w:val="multilevel"/>
    <w:tmpl w:val="FA3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006F25"/>
    <w:multiLevelType w:val="hybridMultilevel"/>
    <w:tmpl w:val="4D6C93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34B32"/>
    <w:multiLevelType w:val="hybridMultilevel"/>
    <w:tmpl w:val="797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04036"/>
    <w:multiLevelType w:val="hybridMultilevel"/>
    <w:tmpl w:val="3ACAD31C"/>
    <w:lvl w:ilvl="0" w:tplc="1816714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040C7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EC3E1E"/>
    <w:multiLevelType w:val="hybridMultilevel"/>
    <w:tmpl w:val="48E6F15C"/>
    <w:lvl w:ilvl="0" w:tplc="BEB01E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36353"/>
    <w:multiLevelType w:val="hybridMultilevel"/>
    <w:tmpl w:val="6EA0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640930"/>
    <w:multiLevelType w:val="multilevel"/>
    <w:tmpl w:val="54383CB4"/>
    <w:lvl w:ilvl="0">
      <w:start w:val="1"/>
      <w:numFmt w:val="decimal"/>
      <w:pStyle w:val="Heading1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317486"/>
    <w:multiLevelType w:val="multilevel"/>
    <w:tmpl w:val="0809001D"/>
    <w:numStyleLink w:val="Bullet1"/>
  </w:abstractNum>
  <w:abstractNum w:abstractNumId="19" w15:restartNumberingAfterBreak="0">
    <w:nsid w:val="35F375B5"/>
    <w:multiLevelType w:val="hybridMultilevel"/>
    <w:tmpl w:val="EDB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54860"/>
    <w:multiLevelType w:val="hybridMultilevel"/>
    <w:tmpl w:val="E1226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01BC2">
      <w:numFmt w:val="bullet"/>
      <w:lvlText w:val="-"/>
      <w:lvlJc w:val="left"/>
      <w:pPr>
        <w:ind w:left="1440" w:hanging="360"/>
      </w:pPr>
      <w:rPr>
        <w:rFonts w:ascii="Helvetica Light" w:eastAsiaTheme="minorHAnsi" w:hAnsi="Helvetica Light" w:cstheme="majorHAns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D4FA4"/>
    <w:multiLevelType w:val="hybridMultilevel"/>
    <w:tmpl w:val="0972A400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45BA"/>
    <w:multiLevelType w:val="hybridMultilevel"/>
    <w:tmpl w:val="85D850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662D"/>
    <w:multiLevelType w:val="hybridMultilevel"/>
    <w:tmpl w:val="0DC003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32999"/>
    <w:multiLevelType w:val="hybridMultilevel"/>
    <w:tmpl w:val="9806C2FA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268D6"/>
    <w:multiLevelType w:val="hybridMultilevel"/>
    <w:tmpl w:val="4DA061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F4A20"/>
    <w:multiLevelType w:val="hybridMultilevel"/>
    <w:tmpl w:val="4DAE92CC"/>
    <w:lvl w:ilvl="0" w:tplc="E5D22B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76C4A"/>
    <w:multiLevelType w:val="multilevel"/>
    <w:tmpl w:val="3CF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896879"/>
    <w:multiLevelType w:val="hybridMultilevel"/>
    <w:tmpl w:val="8DE4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3403"/>
    <w:multiLevelType w:val="hybridMultilevel"/>
    <w:tmpl w:val="457E7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01805"/>
    <w:multiLevelType w:val="hybridMultilevel"/>
    <w:tmpl w:val="6EB6B1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650F6"/>
    <w:multiLevelType w:val="multilevel"/>
    <w:tmpl w:val="0809001D"/>
    <w:styleLink w:val="Bulle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947899"/>
    <w:multiLevelType w:val="hybridMultilevel"/>
    <w:tmpl w:val="A6C2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60E75"/>
    <w:multiLevelType w:val="hybridMultilevel"/>
    <w:tmpl w:val="95041D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43571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0E0FFA"/>
    <w:multiLevelType w:val="hybridMultilevel"/>
    <w:tmpl w:val="5AC4AA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B6F72"/>
    <w:multiLevelType w:val="hybridMultilevel"/>
    <w:tmpl w:val="74F208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1FD7"/>
    <w:multiLevelType w:val="hybridMultilevel"/>
    <w:tmpl w:val="47ECAF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91CA9"/>
    <w:multiLevelType w:val="multilevel"/>
    <w:tmpl w:val="F1A4AD2A"/>
    <w:styleLink w:val="PwCListBullets1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9" w15:restartNumberingAfterBreak="0">
    <w:nsid w:val="78077304"/>
    <w:multiLevelType w:val="hybridMultilevel"/>
    <w:tmpl w:val="3F38A2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B59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0"/>
  </w:num>
  <w:num w:numId="2">
    <w:abstractNumId w:val="34"/>
  </w:num>
  <w:num w:numId="3">
    <w:abstractNumId w:val="31"/>
  </w:num>
  <w:num w:numId="4">
    <w:abstractNumId w:val="18"/>
  </w:num>
  <w:num w:numId="5">
    <w:abstractNumId w:val="14"/>
  </w:num>
  <w:num w:numId="6">
    <w:abstractNumId w:val="38"/>
  </w:num>
  <w:num w:numId="7">
    <w:abstractNumId w:val="10"/>
  </w:num>
  <w:num w:numId="8">
    <w:abstractNumId w:val="10"/>
  </w:num>
  <w:num w:numId="9">
    <w:abstractNumId w:val="32"/>
  </w:num>
  <w:num w:numId="10">
    <w:abstractNumId w:val="28"/>
  </w:num>
  <w:num w:numId="11">
    <w:abstractNumId w:val="12"/>
  </w:num>
  <w:num w:numId="12">
    <w:abstractNumId w:val="24"/>
  </w:num>
  <w:num w:numId="13">
    <w:abstractNumId w:val="21"/>
  </w:num>
  <w:num w:numId="14">
    <w:abstractNumId w:val="17"/>
  </w:num>
  <w:num w:numId="15">
    <w:abstractNumId w:val="27"/>
  </w:num>
  <w:num w:numId="16">
    <w:abstractNumId w:val="13"/>
  </w:num>
  <w:num w:numId="17">
    <w:abstractNumId w:val="19"/>
  </w:num>
  <w:num w:numId="18">
    <w:abstractNumId w:val="1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5"/>
  </w:num>
  <w:num w:numId="25">
    <w:abstractNumId w:val="6"/>
  </w:num>
  <w:num w:numId="26">
    <w:abstractNumId w:val="4"/>
  </w:num>
  <w:num w:numId="27">
    <w:abstractNumId w:val="26"/>
  </w:num>
  <w:num w:numId="28">
    <w:abstractNumId w:val="17"/>
  </w:num>
  <w:num w:numId="29">
    <w:abstractNumId w:val="17"/>
  </w:num>
  <w:num w:numId="30">
    <w:abstractNumId w:val="29"/>
  </w:num>
  <w:num w:numId="31">
    <w:abstractNumId w:val="16"/>
  </w:num>
  <w:num w:numId="32">
    <w:abstractNumId w:val="23"/>
  </w:num>
  <w:num w:numId="33">
    <w:abstractNumId w:val="22"/>
  </w:num>
  <w:num w:numId="34">
    <w:abstractNumId w:val="36"/>
  </w:num>
  <w:num w:numId="35">
    <w:abstractNumId w:val="37"/>
  </w:num>
  <w:num w:numId="36">
    <w:abstractNumId w:val="15"/>
  </w:num>
  <w:num w:numId="37">
    <w:abstractNumId w:val="39"/>
  </w:num>
  <w:num w:numId="38">
    <w:abstractNumId w:val="25"/>
  </w:num>
  <w:num w:numId="39">
    <w:abstractNumId w:val="30"/>
  </w:num>
  <w:num w:numId="40">
    <w:abstractNumId w:val="11"/>
  </w:num>
  <w:num w:numId="41">
    <w:abstractNumId w:val="33"/>
  </w:num>
  <w:num w:numId="42">
    <w:abstractNumId w:val="35"/>
  </w:num>
  <w:num w:numId="43">
    <w:abstractNumId w:val="9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86"/>
    <w:rsid w:val="0000225B"/>
    <w:rsid w:val="0001551B"/>
    <w:rsid w:val="00021D83"/>
    <w:rsid w:val="000228FF"/>
    <w:rsid w:val="00035516"/>
    <w:rsid w:val="00040351"/>
    <w:rsid w:val="0004414E"/>
    <w:rsid w:val="00052534"/>
    <w:rsid w:val="000666DC"/>
    <w:rsid w:val="0006702B"/>
    <w:rsid w:val="00083345"/>
    <w:rsid w:val="000A35AB"/>
    <w:rsid w:val="000B5FFB"/>
    <w:rsid w:val="000C010E"/>
    <w:rsid w:val="000D1D8E"/>
    <w:rsid w:val="000D7C42"/>
    <w:rsid w:val="000E48D5"/>
    <w:rsid w:val="000F3E7A"/>
    <w:rsid w:val="000F5564"/>
    <w:rsid w:val="001028A8"/>
    <w:rsid w:val="00133EB3"/>
    <w:rsid w:val="00135DA2"/>
    <w:rsid w:val="0013708E"/>
    <w:rsid w:val="001379AF"/>
    <w:rsid w:val="00140464"/>
    <w:rsid w:val="00142D3C"/>
    <w:rsid w:val="00153E99"/>
    <w:rsid w:val="00184B71"/>
    <w:rsid w:val="00187CC0"/>
    <w:rsid w:val="00190A6E"/>
    <w:rsid w:val="00193033"/>
    <w:rsid w:val="0019512E"/>
    <w:rsid w:val="001955DB"/>
    <w:rsid w:val="00195DE6"/>
    <w:rsid w:val="001A07EA"/>
    <w:rsid w:val="001A11E7"/>
    <w:rsid w:val="001B03C0"/>
    <w:rsid w:val="001B2C1B"/>
    <w:rsid w:val="001E5003"/>
    <w:rsid w:val="00203A27"/>
    <w:rsid w:val="00232AAC"/>
    <w:rsid w:val="00236179"/>
    <w:rsid w:val="00244320"/>
    <w:rsid w:val="002507C0"/>
    <w:rsid w:val="0025158E"/>
    <w:rsid w:val="0026128E"/>
    <w:rsid w:val="00270290"/>
    <w:rsid w:val="00276FE0"/>
    <w:rsid w:val="00281A2D"/>
    <w:rsid w:val="00281A9E"/>
    <w:rsid w:val="00281E30"/>
    <w:rsid w:val="002A2F58"/>
    <w:rsid w:val="002B05DD"/>
    <w:rsid w:val="002B391C"/>
    <w:rsid w:val="002B4B7A"/>
    <w:rsid w:val="002C67BA"/>
    <w:rsid w:val="002F16D3"/>
    <w:rsid w:val="002F2126"/>
    <w:rsid w:val="002F77DE"/>
    <w:rsid w:val="0030175C"/>
    <w:rsid w:val="00306389"/>
    <w:rsid w:val="00306DF3"/>
    <w:rsid w:val="00307239"/>
    <w:rsid w:val="00314B47"/>
    <w:rsid w:val="003234E6"/>
    <w:rsid w:val="00325F69"/>
    <w:rsid w:val="00336BDD"/>
    <w:rsid w:val="003452BD"/>
    <w:rsid w:val="003830AB"/>
    <w:rsid w:val="003A4236"/>
    <w:rsid w:val="003B3AB8"/>
    <w:rsid w:val="003B4B5F"/>
    <w:rsid w:val="003B672B"/>
    <w:rsid w:val="003B7079"/>
    <w:rsid w:val="003D02C5"/>
    <w:rsid w:val="003D5728"/>
    <w:rsid w:val="003D57BE"/>
    <w:rsid w:val="003F26CF"/>
    <w:rsid w:val="003F5C5D"/>
    <w:rsid w:val="003F7004"/>
    <w:rsid w:val="0042613A"/>
    <w:rsid w:val="004340CC"/>
    <w:rsid w:val="00436DDE"/>
    <w:rsid w:val="00437C14"/>
    <w:rsid w:val="00440B08"/>
    <w:rsid w:val="00441E84"/>
    <w:rsid w:val="004517C7"/>
    <w:rsid w:val="00456067"/>
    <w:rsid w:val="00456FE6"/>
    <w:rsid w:val="00482562"/>
    <w:rsid w:val="00483E96"/>
    <w:rsid w:val="004B59FF"/>
    <w:rsid w:val="004C1136"/>
    <w:rsid w:val="004D2B59"/>
    <w:rsid w:val="00506A13"/>
    <w:rsid w:val="00507FAF"/>
    <w:rsid w:val="00512C4C"/>
    <w:rsid w:val="00513770"/>
    <w:rsid w:val="0053255B"/>
    <w:rsid w:val="005331DE"/>
    <w:rsid w:val="005466B1"/>
    <w:rsid w:val="00551DEE"/>
    <w:rsid w:val="00554DEC"/>
    <w:rsid w:val="00555666"/>
    <w:rsid w:val="0056005A"/>
    <w:rsid w:val="005617E8"/>
    <w:rsid w:val="00561817"/>
    <w:rsid w:val="00566147"/>
    <w:rsid w:val="005742E6"/>
    <w:rsid w:val="00577F26"/>
    <w:rsid w:val="0059334B"/>
    <w:rsid w:val="00594398"/>
    <w:rsid w:val="00594472"/>
    <w:rsid w:val="005A6161"/>
    <w:rsid w:val="005B45B3"/>
    <w:rsid w:val="005B71F0"/>
    <w:rsid w:val="005C67B3"/>
    <w:rsid w:val="005E6897"/>
    <w:rsid w:val="005F4092"/>
    <w:rsid w:val="005F6E6D"/>
    <w:rsid w:val="006015D0"/>
    <w:rsid w:val="00614428"/>
    <w:rsid w:val="00621F82"/>
    <w:rsid w:val="006376CB"/>
    <w:rsid w:val="00640ACB"/>
    <w:rsid w:val="00646ACE"/>
    <w:rsid w:val="00650212"/>
    <w:rsid w:val="006B17DB"/>
    <w:rsid w:val="006C6E38"/>
    <w:rsid w:val="006D3E79"/>
    <w:rsid w:val="006E395D"/>
    <w:rsid w:val="006F1225"/>
    <w:rsid w:val="00712221"/>
    <w:rsid w:val="007201DD"/>
    <w:rsid w:val="0072064C"/>
    <w:rsid w:val="0072171C"/>
    <w:rsid w:val="00732576"/>
    <w:rsid w:val="00751915"/>
    <w:rsid w:val="00756856"/>
    <w:rsid w:val="00775F97"/>
    <w:rsid w:val="007844E0"/>
    <w:rsid w:val="00784781"/>
    <w:rsid w:val="007925AF"/>
    <w:rsid w:val="007A384E"/>
    <w:rsid w:val="007A4B1A"/>
    <w:rsid w:val="007A60B9"/>
    <w:rsid w:val="007A7788"/>
    <w:rsid w:val="007B0A2C"/>
    <w:rsid w:val="007B1D32"/>
    <w:rsid w:val="007B4763"/>
    <w:rsid w:val="007D0E19"/>
    <w:rsid w:val="007E5EC7"/>
    <w:rsid w:val="00811E73"/>
    <w:rsid w:val="008213B4"/>
    <w:rsid w:val="00844169"/>
    <w:rsid w:val="00854881"/>
    <w:rsid w:val="0087095E"/>
    <w:rsid w:val="008771A9"/>
    <w:rsid w:val="008806C2"/>
    <w:rsid w:val="00881596"/>
    <w:rsid w:val="00881AA8"/>
    <w:rsid w:val="008921EF"/>
    <w:rsid w:val="00893A3A"/>
    <w:rsid w:val="00897001"/>
    <w:rsid w:val="008B76E8"/>
    <w:rsid w:val="008C487E"/>
    <w:rsid w:val="008D41FD"/>
    <w:rsid w:val="0091413E"/>
    <w:rsid w:val="00915FD7"/>
    <w:rsid w:val="00927ECF"/>
    <w:rsid w:val="00942830"/>
    <w:rsid w:val="00956868"/>
    <w:rsid w:val="00964C7E"/>
    <w:rsid w:val="00974096"/>
    <w:rsid w:val="00975E18"/>
    <w:rsid w:val="00986A2C"/>
    <w:rsid w:val="00990462"/>
    <w:rsid w:val="00994B07"/>
    <w:rsid w:val="009B4917"/>
    <w:rsid w:val="009B6BAB"/>
    <w:rsid w:val="009B75B3"/>
    <w:rsid w:val="009C4790"/>
    <w:rsid w:val="009E2D14"/>
    <w:rsid w:val="009F1C41"/>
    <w:rsid w:val="009F6FF8"/>
    <w:rsid w:val="00A1002A"/>
    <w:rsid w:val="00A3735D"/>
    <w:rsid w:val="00A459E1"/>
    <w:rsid w:val="00A460C8"/>
    <w:rsid w:val="00A60D59"/>
    <w:rsid w:val="00A632C7"/>
    <w:rsid w:val="00A763F9"/>
    <w:rsid w:val="00A83FA9"/>
    <w:rsid w:val="00A853EE"/>
    <w:rsid w:val="00A936E0"/>
    <w:rsid w:val="00AA564F"/>
    <w:rsid w:val="00AB259B"/>
    <w:rsid w:val="00AB79CB"/>
    <w:rsid w:val="00AD0B27"/>
    <w:rsid w:val="00AD2D86"/>
    <w:rsid w:val="00AE7AA7"/>
    <w:rsid w:val="00AF2F64"/>
    <w:rsid w:val="00B06387"/>
    <w:rsid w:val="00B1269E"/>
    <w:rsid w:val="00B330DC"/>
    <w:rsid w:val="00B37488"/>
    <w:rsid w:val="00B466CC"/>
    <w:rsid w:val="00B47F45"/>
    <w:rsid w:val="00B50596"/>
    <w:rsid w:val="00B524EA"/>
    <w:rsid w:val="00B57D07"/>
    <w:rsid w:val="00B704F8"/>
    <w:rsid w:val="00B71982"/>
    <w:rsid w:val="00B77619"/>
    <w:rsid w:val="00B776F8"/>
    <w:rsid w:val="00B827F8"/>
    <w:rsid w:val="00B926D8"/>
    <w:rsid w:val="00BA224D"/>
    <w:rsid w:val="00BA3D6E"/>
    <w:rsid w:val="00BB79B5"/>
    <w:rsid w:val="00BD193E"/>
    <w:rsid w:val="00BE64E0"/>
    <w:rsid w:val="00C04BFA"/>
    <w:rsid w:val="00C12C1D"/>
    <w:rsid w:val="00C247F3"/>
    <w:rsid w:val="00C263B1"/>
    <w:rsid w:val="00C3450B"/>
    <w:rsid w:val="00C51A5D"/>
    <w:rsid w:val="00C700FD"/>
    <w:rsid w:val="00C70531"/>
    <w:rsid w:val="00C71206"/>
    <w:rsid w:val="00C86907"/>
    <w:rsid w:val="00C86EAB"/>
    <w:rsid w:val="00CB11B6"/>
    <w:rsid w:val="00CB24B7"/>
    <w:rsid w:val="00CB554B"/>
    <w:rsid w:val="00CB7371"/>
    <w:rsid w:val="00CC5184"/>
    <w:rsid w:val="00CE403D"/>
    <w:rsid w:val="00CF353F"/>
    <w:rsid w:val="00D00586"/>
    <w:rsid w:val="00D01F56"/>
    <w:rsid w:val="00D06B3F"/>
    <w:rsid w:val="00D13E83"/>
    <w:rsid w:val="00D203FF"/>
    <w:rsid w:val="00D219AE"/>
    <w:rsid w:val="00D21AF3"/>
    <w:rsid w:val="00D26679"/>
    <w:rsid w:val="00D92AE5"/>
    <w:rsid w:val="00D93DCE"/>
    <w:rsid w:val="00DA2CDB"/>
    <w:rsid w:val="00DA3E6C"/>
    <w:rsid w:val="00DA42AE"/>
    <w:rsid w:val="00DB0030"/>
    <w:rsid w:val="00DB4CF9"/>
    <w:rsid w:val="00DC2295"/>
    <w:rsid w:val="00DC4660"/>
    <w:rsid w:val="00DD57CB"/>
    <w:rsid w:val="00DF6B2C"/>
    <w:rsid w:val="00DF7D4E"/>
    <w:rsid w:val="00E075B7"/>
    <w:rsid w:val="00E24A2D"/>
    <w:rsid w:val="00E261FE"/>
    <w:rsid w:val="00E31FEB"/>
    <w:rsid w:val="00E36F72"/>
    <w:rsid w:val="00E43353"/>
    <w:rsid w:val="00E46AC8"/>
    <w:rsid w:val="00E510AD"/>
    <w:rsid w:val="00E7214D"/>
    <w:rsid w:val="00E814FD"/>
    <w:rsid w:val="00E87BCF"/>
    <w:rsid w:val="00EB3AA7"/>
    <w:rsid w:val="00EB72EC"/>
    <w:rsid w:val="00EB7DFF"/>
    <w:rsid w:val="00EC7176"/>
    <w:rsid w:val="00EF12BB"/>
    <w:rsid w:val="00F00BB8"/>
    <w:rsid w:val="00F01B99"/>
    <w:rsid w:val="00F02FA2"/>
    <w:rsid w:val="00F158F1"/>
    <w:rsid w:val="00F15CC3"/>
    <w:rsid w:val="00F34CF9"/>
    <w:rsid w:val="00F34E56"/>
    <w:rsid w:val="00F424D6"/>
    <w:rsid w:val="00F42C89"/>
    <w:rsid w:val="00F43612"/>
    <w:rsid w:val="00F53486"/>
    <w:rsid w:val="00F53574"/>
    <w:rsid w:val="00F619F1"/>
    <w:rsid w:val="00F6203A"/>
    <w:rsid w:val="00F657A1"/>
    <w:rsid w:val="00F72873"/>
    <w:rsid w:val="00F91A5B"/>
    <w:rsid w:val="00F944EF"/>
    <w:rsid w:val="00FA59E6"/>
    <w:rsid w:val="00FA5D1A"/>
    <w:rsid w:val="00FB1444"/>
    <w:rsid w:val="00FB3034"/>
    <w:rsid w:val="00FC066C"/>
    <w:rsid w:val="00FC40D7"/>
    <w:rsid w:val="00FC7A39"/>
    <w:rsid w:val="00FE19EB"/>
    <w:rsid w:val="00FE2592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FD23"/>
  <w15:docId w15:val="{34BABE45-1EA4-4917-8032-508CA1B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iPriority="14" w:unhideWhenUsed="1" w:qFormat="1"/>
    <w:lsdException w:name="List Bullet 4" w:semiHidden="1" w:uiPriority="14" w:unhideWhenUsed="1"/>
    <w:lsdException w:name="List Bullet 5" w:semiHidden="1" w:uiPriority="1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1002A"/>
    <w:rPr>
      <w:rFonts w:ascii="Arial" w:hAnsi="Arial"/>
    </w:rPr>
  </w:style>
  <w:style w:type="paragraph" w:styleId="Heading1">
    <w:name w:val="heading 1"/>
    <w:next w:val="Body12pt"/>
    <w:link w:val="Heading1Char"/>
    <w:uiPriority w:val="9"/>
    <w:qFormat/>
    <w:rsid w:val="00EB72EC"/>
    <w:pPr>
      <w:numPr>
        <w:numId w:val="14"/>
      </w:numPr>
      <w:tabs>
        <w:tab w:val="left" w:pos="567"/>
      </w:tabs>
      <w:spacing w:after="240"/>
      <w:outlineLvl w:val="0"/>
    </w:pPr>
    <w:rPr>
      <w:rFonts w:ascii="Helvetica Light" w:hAnsi="Helvetica Light" w:cstheme="majorHAnsi"/>
      <w:color w:val="178480" w:themeColor="accent5"/>
      <w:sz w:val="48"/>
      <w:szCs w:val="40"/>
    </w:rPr>
  </w:style>
  <w:style w:type="paragraph" w:styleId="Heading2">
    <w:name w:val="heading 2"/>
    <w:basedOn w:val="Normal"/>
    <w:next w:val="Body12pt"/>
    <w:link w:val="Heading2Char"/>
    <w:uiPriority w:val="9"/>
    <w:unhideWhenUsed/>
    <w:qFormat/>
    <w:rsid w:val="00FE2592"/>
    <w:pPr>
      <w:keepNext/>
      <w:keepLines/>
      <w:spacing w:before="200" w:after="120"/>
      <w:outlineLvl w:val="1"/>
    </w:pPr>
    <w:rPr>
      <w:rFonts w:ascii="Helvetica" w:eastAsiaTheme="majorEastAsia" w:hAnsi="Helvetica" w:cstheme="majorHAnsi"/>
      <w:b/>
      <w:bCs/>
      <w:color w:val="A2973F"/>
      <w:sz w:val="24"/>
      <w:szCs w:val="26"/>
    </w:rPr>
  </w:style>
  <w:style w:type="paragraph" w:styleId="Heading3">
    <w:name w:val="heading 3"/>
    <w:basedOn w:val="Normal"/>
    <w:next w:val="Body12pt"/>
    <w:link w:val="Heading3Char"/>
    <w:uiPriority w:val="9"/>
    <w:unhideWhenUsed/>
    <w:qFormat/>
    <w:rsid w:val="00986A2C"/>
    <w:pPr>
      <w:keepNext/>
      <w:keepLines/>
      <w:spacing w:before="200" w:after="240"/>
      <w:outlineLvl w:val="2"/>
    </w:pPr>
    <w:rPr>
      <w:rFonts w:ascii="Helvetica" w:eastAsiaTheme="majorEastAsia" w:hAnsi="Helvetica" w:cstheme="majorHAnsi"/>
      <w:b/>
      <w:bCs/>
      <w:color w:val="283A5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464"/>
    <w:pPr>
      <w:keepNext/>
      <w:keepLines/>
      <w:spacing w:before="40" w:after="0"/>
      <w:outlineLvl w:val="3"/>
    </w:pPr>
    <w:rPr>
      <w:rFonts w:ascii="Helvetica" w:eastAsiaTheme="majorEastAsia" w:hAnsi="Helvetica" w:cstheme="majorBidi"/>
      <w:iCs/>
      <w:color w:val="283A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A2"/>
    <w:rPr>
      <w:rFonts w:ascii="Tahoma" w:hAnsi="Tahoma" w:cs="Tahoma"/>
      <w:sz w:val="16"/>
      <w:szCs w:val="16"/>
    </w:rPr>
  </w:style>
  <w:style w:type="paragraph" w:customStyle="1" w:styleId="ReportTitle">
    <w:name w:val="Report Title"/>
    <w:qFormat/>
    <w:rsid w:val="00EB72EC"/>
    <w:pPr>
      <w:spacing w:before="480" w:after="360" w:line="240" w:lineRule="auto"/>
      <w:outlineLvl w:val="0"/>
    </w:pPr>
    <w:rPr>
      <w:rFonts w:ascii="Helvetica Light" w:hAnsi="Helvetica Light" w:cstheme="majorHAnsi"/>
      <w:color w:val="5B6738" w:themeColor="accent6" w:themeShade="80"/>
      <w:sz w:val="72"/>
      <w:szCs w:val="56"/>
    </w:rPr>
  </w:style>
  <w:style w:type="paragraph" w:customStyle="1" w:styleId="Confidential">
    <w:name w:val="Confidential"/>
    <w:basedOn w:val="Normal"/>
    <w:qFormat/>
    <w:rsid w:val="007A60B9"/>
    <w:pPr>
      <w:spacing w:before="200" w:after="600" w:line="240" w:lineRule="auto"/>
    </w:pPr>
    <w:rPr>
      <w:rFonts w:ascii="Helvetica Light" w:hAnsi="Helvetica Light" w:cstheme="minorHAnsi"/>
      <w:color w:val="A2973F"/>
      <w:sz w:val="40"/>
    </w:rPr>
  </w:style>
  <w:style w:type="paragraph" w:customStyle="1" w:styleId="CoverSubtitle">
    <w:name w:val="Cover Subtitle"/>
    <w:basedOn w:val="Confidential"/>
    <w:qFormat/>
    <w:rsid w:val="007A60B9"/>
    <w:rPr>
      <w:color w:val="283A51"/>
      <w:sz w:val="32"/>
    </w:rPr>
  </w:style>
  <w:style w:type="paragraph" w:customStyle="1" w:styleId="Author">
    <w:name w:val="Author"/>
    <w:basedOn w:val="Normal"/>
    <w:qFormat/>
    <w:rsid w:val="00594398"/>
    <w:pPr>
      <w:spacing w:before="360" w:after="0" w:line="240" w:lineRule="auto"/>
    </w:pPr>
    <w:rPr>
      <w:rFonts w:ascii="Helvetica Light" w:hAnsi="Helvetica Light" w:cstheme="minorHAnsi"/>
      <w:color w:val="A2973F"/>
      <w:sz w:val="24"/>
    </w:rPr>
  </w:style>
  <w:style w:type="numbering" w:customStyle="1" w:styleId="Style1">
    <w:name w:val="Style1"/>
    <w:basedOn w:val="NoList"/>
    <w:uiPriority w:val="99"/>
    <w:rsid w:val="00456FE6"/>
    <w:pPr>
      <w:numPr>
        <w:numId w:val="1"/>
      </w:numPr>
    </w:pPr>
  </w:style>
  <w:style w:type="paragraph" w:customStyle="1" w:styleId="Body12pt">
    <w:name w:val="Body 12pt"/>
    <w:basedOn w:val="Normal"/>
    <w:qFormat/>
    <w:rsid w:val="00DD57CB"/>
    <w:pPr>
      <w:spacing w:before="100" w:after="80" w:line="300" w:lineRule="exact"/>
    </w:pPr>
    <w:rPr>
      <w:rFonts w:ascii="Helvetica Light" w:hAnsi="Helvetica Light" w:cstheme="majorHAnsi"/>
      <w:color w:val="4D4F53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592"/>
    <w:rPr>
      <w:rFonts w:ascii="Helvetica" w:eastAsiaTheme="majorEastAsia" w:hAnsi="Helvetica" w:cstheme="majorHAnsi"/>
      <w:b/>
      <w:bCs/>
      <w:color w:val="A2973F"/>
      <w:sz w:val="24"/>
      <w:szCs w:val="26"/>
    </w:rPr>
  </w:style>
  <w:style w:type="numbering" w:customStyle="1" w:styleId="Bullet1">
    <w:name w:val="Bullet 1"/>
    <w:basedOn w:val="NoList"/>
    <w:uiPriority w:val="99"/>
    <w:rsid w:val="001B2C1B"/>
    <w:pPr>
      <w:numPr>
        <w:numId w:val="3"/>
      </w:numPr>
    </w:pPr>
  </w:style>
  <w:style w:type="paragraph" w:styleId="ListParagraph">
    <w:name w:val="List Paragraph"/>
    <w:aliases w:val="small normal,bk paragraph,Numbered List Paragraph,Indent Paragraph"/>
    <w:basedOn w:val="Normal"/>
    <w:link w:val="ListParagraphChar"/>
    <w:uiPriority w:val="34"/>
    <w:qFormat/>
    <w:rsid w:val="007201DD"/>
    <w:pPr>
      <w:contextualSpacing/>
    </w:pPr>
    <w:rPr>
      <w:rFonts w:ascii="Helvetica Light" w:hAnsi="Helvetica Light"/>
      <w:color w:val="4D4F53" w:themeColor="text1"/>
    </w:rPr>
  </w:style>
  <w:style w:type="paragraph" w:styleId="ListBullet">
    <w:name w:val="List Bullet"/>
    <w:basedOn w:val="Normal"/>
    <w:uiPriority w:val="13"/>
    <w:unhideWhenUsed/>
    <w:qFormat/>
    <w:rsid w:val="00986A2C"/>
    <w:pPr>
      <w:numPr>
        <w:numId w:val="6"/>
      </w:numPr>
      <w:spacing w:before="80" w:after="40" w:line="300" w:lineRule="exact"/>
      <w:ind w:right="11"/>
      <w:contextualSpacing/>
    </w:pPr>
    <w:rPr>
      <w:rFonts w:ascii="Helvetica Light" w:hAnsi="Helvetica Light" w:cs="Arial"/>
      <w:color w:val="4D4F53" w:themeColor="text1"/>
      <w:sz w:val="24"/>
    </w:rPr>
  </w:style>
  <w:style w:type="numbering" w:customStyle="1" w:styleId="PwCListBullets1">
    <w:name w:val="PwC List Bullets 1"/>
    <w:uiPriority w:val="99"/>
    <w:rsid w:val="004C1136"/>
    <w:pPr>
      <w:numPr>
        <w:numId w:val="6"/>
      </w:numPr>
    </w:pPr>
  </w:style>
  <w:style w:type="paragraph" w:styleId="ListBullet2">
    <w:name w:val="List Bullet 2"/>
    <w:basedOn w:val="Normal"/>
    <w:uiPriority w:val="14"/>
    <w:unhideWhenUsed/>
    <w:qFormat/>
    <w:rsid w:val="007201DD"/>
    <w:pPr>
      <w:numPr>
        <w:ilvl w:val="1"/>
        <w:numId w:val="6"/>
      </w:numPr>
      <w:tabs>
        <w:tab w:val="clear" w:pos="1134"/>
        <w:tab w:val="num" w:pos="851"/>
      </w:tabs>
      <w:spacing w:before="40" w:after="40" w:line="240" w:lineRule="auto"/>
      <w:ind w:left="851" w:hanging="431"/>
      <w:contextualSpacing/>
    </w:pPr>
    <w:rPr>
      <w:rFonts w:ascii="Helvetica Light" w:hAnsi="Helvetica Light"/>
      <w:color w:val="4D4F53" w:themeColor="text1"/>
      <w:szCs w:val="20"/>
    </w:rPr>
  </w:style>
  <w:style w:type="paragraph" w:customStyle="1" w:styleId="TableHeading">
    <w:name w:val="Table Heading"/>
    <w:qFormat/>
    <w:rsid w:val="007201DD"/>
    <w:pPr>
      <w:spacing w:before="120" w:after="80" w:line="240" w:lineRule="auto"/>
    </w:pPr>
    <w:rPr>
      <w:rFonts w:ascii="Helvetica" w:hAnsi="Helvetica" w:cstheme="majorHAnsi"/>
      <w:color w:val="A2973F"/>
    </w:rPr>
  </w:style>
  <w:style w:type="paragraph" w:customStyle="1" w:styleId="TableText">
    <w:name w:val="Table Text"/>
    <w:basedOn w:val="Body12pt"/>
    <w:qFormat/>
    <w:rsid w:val="00A1002A"/>
    <w:pPr>
      <w:keepLines/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EB72EC"/>
    <w:rPr>
      <w:rFonts w:ascii="Helvetica Light" w:hAnsi="Helvetica Light" w:cstheme="majorHAnsi"/>
      <w:color w:val="178480" w:themeColor="accent5"/>
      <w:sz w:val="48"/>
      <w:szCs w:val="40"/>
    </w:rPr>
  </w:style>
  <w:style w:type="character" w:styleId="Strong">
    <w:name w:val="Strong"/>
    <w:basedOn w:val="DefaultParagraphFont"/>
    <w:uiPriority w:val="22"/>
    <w:semiHidden/>
    <w:qFormat/>
    <w:rsid w:val="00732576"/>
    <w:rPr>
      <w:rFonts w:ascii="Helvetica" w:hAnsi="Helvetica"/>
      <w:b/>
      <w:bCs/>
      <w:sz w:val="24"/>
    </w:rPr>
  </w:style>
  <w:style w:type="character" w:customStyle="1" w:styleId="ListParagraphChar">
    <w:name w:val="List Paragraph Char"/>
    <w:aliases w:val="small normal Char,bk paragraph Char,Numbered List Paragraph Char,Indent Paragraph Char"/>
    <w:basedOn w:val="DefaultParagraphFont"/>
    <w:link w:val="ListParagraph"/>
    <w:uiPriority w:val="34"/>
    <w:locked/>
    <w:rsid w:val="007201DD"/>
    <w:rPr>
      <w:rFonts w:ascii="Helvetica Light" w:hAnsi="Helvetica Light"/>
      <w:color w:val="4D4F53" w:themeColor="text1"/>
      <w:sz w:val="24"/>
    </w:rPr>
  </w:style>
  <w:style w:type="paragraph" w:customStyle="1" w:styleId="TableTitle">
    <w:name w:val="Table Title"/>
    <w:basedOn w:val="Heading2"/>
    <w:qFormat/>
    <w:rsid w:val="00140464"/>
    <w:rPr>
      <w:b w:val="0"/>
    </w:rPr>
  </w:style>
  <w:style w:type="paragraph" w:customStyle="1" w:styleId="TableRowHeading">
    <w:name w:val="Table Row Heading"/>
    <w:basedOn w:val="TableText"/>
    <w:qFormat/>
    <w:rsid w:val="00DA2CDB"/>
    <w:rPr>
      <w:color w:val="283A51" w:themeColor="accent3"/>
    </w:rPr>
  </w:style>
  <w:style w:type="paragraph" w:customStyle="1" w:styleId="BodyBOLD12pt">
    <w:name w:val="Body BOLD 12pt"/>
    <w:basedOn w:val="Body12pt"/>
    <w:qFormat/>
    <w:rsid w:val="007844E0"/>
    <w:rPr>
      <w:rFonts w:ascii="Helvetica" w:hAnsi="Helvetica"/>
      <w:b/>
    </w:rPr>
  </w:style>
  <w:style w:type="paragraph" w:customStyle="1" w:styleId="TableHeadingGreenBold">
    <w:name w:val="Table Heading Green Bold"/>
    <w:qFormat/>
    <w:rsid w:val="00DA2CDB"/>
    <w:pPr>
      <w:spacing w:before="120" w:after="80"/>
    </w:pPr>
    <w:rPr>
      <w:rFonts w:ascii="Helvetica" w:hAnsi="Helvetica" w:cstheme="majorHAnsi"/>
      <w:b/>
      <w:color w:val="A2973F"/>
    </w:rPr>
  </w:style>
  <w:style w:type="paragraph" w:customStyle="1" w:styleId="TableTextGrey">
    <w:name w:val="Table Text Grey"/>
    <w:basedOn w:val="TableText"/>
    <w:qFormat/>
    <w:rsid w:val="0059334B"/>
    <w:rPr>
      <w:color w:val="4D4F53"/>
    </w:rPr>
  </w:style>
  <w:style w:type="paragraph" w:customStyle="1" w:styleId="Tablespacer">
    <w:name w:val="Table spacer"/>
    <w:basedOn w:val="Normal"/>
    <w:next w:val="Body12pt"/>
    <w:qFormat/>
    <w:rsid w:val="007201DD"/>
    <w:pPr>
      <w:spacing w:before="120" w:after="0" w:line="240" w:lineRule="auto"/>
    </w:pPr>
    <w:rPr>
      <w:rFonts w:ascii="Helvetica Light" w:hAnsi="Helvetica Light" w:cstheme="majorHAnsi"/>
      <w:color w:val="283A51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FE5C20"/>
    <w:rPr>
      <w:rFonts w:ascii="Helvetica" w:hAnsi="Helvetic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6A2C"/>
    <w:rPr>
      <w:rFonts w:ascii="Helvetica" w:eastAsiaTheme="majorEastAsia" w:hAnsi="Helvetica" w:cstheme="majorHAnsi"/>
      <w:b/>
      <w:bCs/>
      <w:color w:val="283A51"/>
      <w:sz w:val="24"/>
    </w:rPr>
  </w:style>
  <w:style w:type="character" w:styleId="Hyperlink">
    <w:name w:val="Hyperlink"/>
    <w:basedOn w:val="DefaultParagraphFont"/>
    <w:uiPriority w:val="99"/>
    <w:unhideWhenUsed/>
    <w:rsid w:val="00140464"/>
    <w:rPr>
      <w:rFonts w:ascii="Helvetica Light" w:hAnsi="Helvetica Light"/>
      <w:b w:val="0"/>
      <w:i w:val="0"/>
      <w:color w:val="A2973F" w:themeColor="accent2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5AF"/>
    <w:pPr>
      <w:keepNext/>
      <w:keepLines/>
      <w:tabs>
        <w:tab w:val="clear" w:pos="567"/>
      </w:tabs>
      <w:spacing w:before="480" w:after="0"/>
      <w:outlineLvl w:val="9"/>
    </w:pPr>
    <w:rPr>
      <w:rFonts w:eastAsiaTheme="majorEastAsia" w:cstheme="majorBidi"/>
      <w:b/>
      <w:bCs/>
      <w:color w:val="389578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464"/>
    <w:rPr>
      <w:rFonts w:ascii="Helvetica" w:eastAsiaTheme="majorEastAsia" w:hAnsi="Helvetica" w:cstheme="majorBidi"/>
      <w:iCs/>
      <w:color w:val="283A51" w:themeColor="text2"/>
      <w:sz w:val="24"/>
    </w:rPr>
  </w:style>
  <w:style w:type="character" w:styleId="Emphasis">
    <w:name w:val="Emphasis"/>
    <w:basedOn w:val="DefaultParagraphFont"/>
    <w:uiPriority w:val="20"/>
    <w:qFormat/>
    <w:rsid w:val="00A936E0"/>
    <w:rPr>
      <w:rFonts w:ascii="HELVETICA LIGHT OBLIQUE" w:hAnsi="HELVETICA LIGHT OBLIQUE"/>
      <w:b w:val="0"/>
      <w:i/>
      <w:iCs/>
      <w:sz w:val="24"/>
    </w:rPr>
  </w:style>
  <w:style w:type="paragraph" w:customStyle="1" w:styleId="Default">
    <w:name w:val="Default"/>
    <w:rsid w:val="00574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2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2E6"/>
    <w:rPr>
      <w:rFonts w:ascii="Helvetica" w:hAnsi="Helvetic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2E6"/>
    <w:rPr>
      <w:rFonts w:ascii="Helvetica" w:hAnsi="Helvetica"/>
      <w:sz w:val="24"/>
      <w:vertAlign w:val="superscript"/>
    </w:rPr>
  </w:style>
  <w:style w:type="table" w:styleId="GridTable1Light-Accent4">
    <w:name w:val="Grid Table 1 Light Accent 4"/>
    <w:basedOn w:val="TableNormal"/>
    <w:uiPriority w:val="46"/>
    <w:rsid w:val="009F6FF8"/>
    <w:pPr>
      <w:spacing w:after="0" w:line="240" w:lineRule="auto"/>
    </w:pPr>
    <w:tblPr>
      <w:tblStyleRowBandSize w:val="1"/>
      <w:tblStyleColBandSize w:val="1"/>
      <w:tblBorders>
        <w:top w:val="single" w:sz="4" w:space="0" w:color="F7EBB1" w:themeColor="accent4" w:themeTint="66"/>
        <w:left w:val="single" w:sz="4" w:space="0" w:color="F7EBB1" w:themeColor="accent4" w:themeTint="66"/>
        <w:bottom w:val="single" w:sz="4" w:space="0" w:color="F7EBB1" w:themeColor="accent4" w:themeTint="66"/>
        <w:right w:val="single" w:sz="4" w:space="0" w:color="F7EBB1" w:themeColor="accent4" w:themeTint="66"/>
        <w:insideH w:val="single" w:sz="4" w:space="0" w:color="F7EBB1" w:themeColor="accent4" w:themeTint="66"/>
        <w:insideV w:val="single" w:sz="4" w:space="0" w:color="F7EB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xecutiveSummary">
    <w:name w:val="Executive Summary"/>
    <w:basedOn w:val="Heading1"/>
    <w:qFormat/>
    <w:rsid w:val="00594398"/>
    <w:pPr>
      <w:numPr>
        <w:numId w:val="0"/>
      </w:numPr>
      <w:ind w:left="567" w:hanging="567"/>
    </w:pPr>
    <w:rPr>
      <w:color w:val="A2973F"/>
    </w:rPr>
  </w:style>
  <w:style w:type="character" w:styleId="CommentReference">
    <w:name w:val="annotation reference"/>
    <w:basedOn w:val="DefaultParagraphFont"/>
    <w:uiPriority w:val="99"/>
    <w:semiHidden/>
    <w:unhideWhenUsed/>
    <w:rsid w:val="000228FF"/>
    <w:rPr>
      <w:rFonts w:ascii="Helvetica" w:hAnsi="Helvetica"/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4046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0464"/>
    <w:rPr>
      <w:rFonts w:ascii="Arial" w:hAnsi="Arial"/>
      <w:b/>
      <w:bCs/>
      <w:sz w:val="20"/>
      <w:szCs w:val="20"/>
    </w:rPr>
  </w:style>
  <w:style w:type="table" w:customStyle="1" w:styleId="Style2">
    <w:name w:val="Style2"/>
    <w:basedOn w:val="TableNormal"/>
    <w:uiPriority w:val="99"/>
    <w:rsid w:val="00561817"/>
    <w:pPr>
      <w:spacing w:after="0" w:line="240" w:lineRule="auto"/>
    </w:pPr>
    <w:tblPr/>
  </w:style>
  <w:style w:type="table" w:styleId="PlainTable2">
    <w:name w:val="Plain Table 2"/>
    <w:basedOn w:val="TableNormal"/>
    <w:uiPriority w:val="42"/>
    <w:rsid w:val="00561817"/>
    <w:pPr>
      <w:spacing w:after="0" w:line="240" w:lineRule="auto"/>
    </w:pPr>
    <w:tblPr>
      <w:tblStyleRowBandSize w:val="1"/>
      <w:tblStyleColBandSize w:val="1"/>
      <w:tblBorders>
        <w:top w:val="single" w:sz="4" w:space="0" w:color="A3A5AA" w:themeColor="text1" w:themeTint="80"/>
        <w:bottom w:val="single" w:sz="4" w:space="0" w:color="A3A5A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3A5A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5A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2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1Horz">
      <w:tblPr/>
      <w:tcPr>
        <w:tcBorders>
          <w:top w:val="single" w:sz="4" w:space="0" w:color="A3A5AA" w:themeColor="text1" w:themeTint="80"/>
          <w:bottom w:val="single" w:sz="4" w:space="0" w:color="A3A5AA" w:themeColor="text1" w:themeTint="80"/>
        </w:tcBorders>
      </w:tcPr>
    </w:tblStylePr>
  </w:style>
  <w:style w:type="table" w:customStyle="1" w:styleId="RSHTable">
    <w:name w:val="RSH Table"/>
    <w:basedOn w:val="TableNormal"/>
    <w:uiPriority w:val="99"/>
    <w:rsid w:val="00561817"/>
    <w:pPr>
      <w:spacing w:after="0" w:line="240" w:lineRule="auto"/>
    </w:pPr>
    <w:rPr>
      <w:rFonts w:ascii="Helvetica" w:hAnsi="Helvetica"/>
      <w:sz w:val="24"/>
    </w:rPr>
    <w:tblPr/>
    <w:tcPr>
      <w:shd w:val="clear" w:color="auto" w:fill="auto"/>
    </w:tc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3A"/>
    <w:rPr>
      <w:rFonts w:ascii="Arial" w:hAnsi="Arial"/>
    </w:rPr>
  </w:style>
  <w:style w:type="paragraph" w:customStyle="1" w:styleId="gmail-m5519182682715538578msolistparagraph">
    <w:name w:val="gmail-m_5519182682715538578msolistparagraph"/>
    <w:basedOn w:val="Normal"/>
    <w:rsid w:val="009904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0462"/>
    <w:rPr>
      <w:color w:val="605E5C"/>
      <w:shd w:val="clear" w:color="auto" w:fill="E1DFDD"/>
    </w:rPr>
  </w:style>
  <w:style w:type="paragraph" w:customStyle="1" w:styleId="Body">
    <w:name w:val="Body"/>
    <w:basedOn w:val="Normal"/>
    <w:qFormat/>
    <w:rsid w:val="00AD0B27"/>
    <w:pPr>
      <w:spacing w:before="100" w:after="80" w:line="300" w:lineRule="exact"/>
    </w:pPr>
    <w:rPr>
      <w:rFonts w:ascii="Helvetica Light" w:hAnsi="Helvetica Light" w:cstheme="majorHAnsi"/>
      <w:color w:val="4D4F53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thiopia.safeguardingsupporthub.org/form/contact-ethopi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thiopia.safeguardingsupporthub.org/documents/how-design-and-manage-community-based-complaints-mechanisms-cbc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afeguardingsupporthub.org/documents/how-design-and-deliver-safe-programmes-ethiop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Martinez\Dropbox\Team\PROJECTS\01%20Projects\J-353%20WOW\12%20Output%203%20Helpdesk\06%20HD%20Delivery\Query%20Folder%20Template\6.%20Technical%20Delivery\1.%20Report%20and%20Presentation%20templates\WOW_Word%20Template.dotx" TargetMode="External"/></Relationships>
</file>

<file path=word/theme/theme1.xml><?xml version="1.0" encoding="utf-8"?>
<a:theme xmlns:a="http://schemas.openxmlformats.org/drawingml/2006/main" name="RSHTheme">
  <a:themeElements>
    <a:clrScheme name="Custom 3">
      <a:dk1>
        <a:srgbClr val="4D4F53"/>
      </a:dk1>
      <a:lt1>
        <a:srgbClr val="FFFFFF"/>
      </a:lt1>
      <a:dk2>
        <a:srgbClr val="283A51"/>
      </a:dk2>
      <a:lt2>
        <a:srgbClr val="FFFFFF"/>
      </a:lt2>
      <a:accent1>
        <a:srgbClr val="54BF9E"/>
      </a:accent1>
      <a:accent2>
        <a:srgbClr val="A2973F"/>
      </a:accent2>
      <a:accent3>
        <a:srgbClr val="283A51"/>
      </a:accent3>
      <a:accent4>
        <a:srgbClr val="ECCF3E"/>
      </a:accent4>
      <a:accent5>
        <a:srgbClr val="178480"/>
      </a:accent5>
      <a:accent6>
        <a:srgbClr val="ADBC83"/>
      </a:accent6>
      <a:hlink>
        <a:srgbClr val="A49629"/>
      </a:hlink>
      <a:folHlink>
        <a:srgbClr val="003975"/>
      </a:folHlink>
    </a:clrScheme>
    <a:fontScheme name="Custom 5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8944-2ED6-4060-B476-8F87AB9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WOW_Word Template.dotx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</dc:creator>
  <cp:keywords/>
  <dc:description/>
  <cp:lastModifiedBy>Eszter FARKAS</cp:lastModifiedBy>
  <cp:revision>3</cp:revision>
  <cp:lastPrinted>2021-12-14T09:50:00Z</cp:lastPrinted>
  <dcterms:created xsi:type="dcterms:W3CDTF">2021-12-14T09:51:00Z</dcterms:created>
  <dcterms:modified xsi:type="dcterms:W3CDTF">2021-12-14T09:53:00Z</dcterms:modified>
</cp:coreProperties>
</file>